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0B6" w:rsidRPr="00711AE2" w:rsidRDefault="00CD4989">
      <w:pPr>
        <w:pStyle w:val="23"/>
      </w:pPr>
      <w:r>
        <w:t xml:space="preserve">                                                                                                                                                                                                                                                                                                                                                                                                                                                          </w:t>
      </w:r>
    </w:p>
    <w:p w:rsidR="00AE30B6" w:rsidRPr="00711AE2" w:rsidRDefault="00711AE2">
      <w:pPr>
        <w:pStyle w:val="23"/>
      </w:pPr>
      <w:r>
        <w:t xml:space="preserve">  </w:t>
      </w:r>
    </w:p>
    <w:p w:rsidR="00AE30B6" w:rsidRPr="00711AE2" w:rsidRDefault="001A2C89">
      <w:pPr>
        <w:ind w:left="5400"/>
        <w:jc w:val="both"/>
        <w:rPr>
          <w:b/>
        </w:rPr>
      </w:pPr>
      <w:r w:rsidRPr="00711AE2">
        <w:rPr>
          <w:b/>
        </w:rPr>
        <w:t xml:space="preserve">           </w:t>
      </w:r>
      <w:r w:rsidR="00C83030" w:rsidRPr="00711AE2">
        <w:rPr>
          <w:b/>
        </w:rPr>
        <w:t xml:space="preserve">                                 </w:t>
      </w:r>
      <w:r w:rsidR="00711AE2">
        <w:rPr>
          <w:b/>
        </w:rPr>
        <w:t xml:space="preserve">    </w:t>
      </w:r>
      <w:r w:rsidRPr="00711AE2">
        <w:rPr>
          <w:b/>
        </w:rPr>
        <w:t xml:space="preserve"> </w:t>
      </w:r>
      <w:r w:rsidR="00AE30B6" w:rsidRPr="00711AE2">
        <w:rPr>
          <w:b/>
        </w:rPr>
        <w:t>«Утверждаю»</w:t>
      </w:r>
    </w:p>
    <w:p w:rsidR="00AE30B6" w:rsidRPr="00711AE2" w:rsidRDefault="001A2C89">
      <w:pPr>
        <w:ind w:left="5400"/>
        <w:jc w:val="both"/>
        <w:rPr>
          <w:b/>
        </w:rPr>
      </w:pPr>
      <w:r w:rsidRPr="00711AE2">
        <w:rPr>
          <w:b/>
        </w:rPr>
        <w:t xml:space="preserve">            </w:t>
      </w:r>
      <w:r w:rsidR="00C83030" w:rsidRPr="00711AE2">
        <w:rPr>
          <w:b/>
        </w:rPr>
        <w:t xml:space="preserve">                         </w:t>
      </w:r>
      <w:r w:rsidR="00711AE2">
        <w:rPr>
          <w:b/>
        </w:rPr>
        <w:t xml:space="preserve">          </w:t>
      </w:r>
      <w:r w:rsidR="00C83030" w:rsidRPr="00711AE2">
        <w:rPr>
          <w:b/>
        </w:rPr>
        <w:t xml:space="preserve">        </w:t>
      </w:r>
      <w:r w:rsidRPr="00711AE2">
        <w:rPr>
          <w:b/>
        </w:rPr>
        <w:t>Директор</w:t>
      </w:r>
    </w:p>
    <w:p w:rsidR="00AE30B6" w:rsidRPr="00711AE2" w:rsidRDefault="001A2C89">
      <w:pPr>
        <w:ind w:left="5400"/>
        <w:jc w:val="both"/>
        <w:rPr>
          <w:b/>
        </w:rPr>
      </w:pPr>
      <w:r w:rsidRPr="00711AE2">
        <w:rPr>
          <w:b/>
        </w:rPr>
        <w:t xml:space="preserve">           </w:t>
      </w:r>
      <w:r w:rsidR="00C83030" w:rsidRPr="00711AE2">
        <w:rPr>
          <w:b/>
        </w:rPr>
        <w:t xml:space="preserve">                    </w:t>
      </w:r>
      <w:r w:rsidR="00711AE2">
        <w:rPr>
          <w:b/>
        </w:rPr>
        <w:t xml:space="preserve">          </w:t>
      </w:r>
      <w:r w:rsidR="00C83030" w:rsidRPr="00711AE2">
        <w:rPr>
          <w:b/>
        </w:rPr>
        <w:t xml:space="preserve">    </w:t>
      </w:r>
      <w:r w:rsidRPr="00711AE2">
        <w:rPr>
          <w:b/>
        </w:rPr>
        <w:t xml:space="preserve"> МУП «Лесной»</w:t>
      </w:r>
    </w:p>
    <w:p w:rsidR="00AE30B6" w:rsidRPr="00711AE2" w:rsidRDefault="00C83030">
      <w:pPr>
        <w:ind w:left="5400"/>
        <w:jc w:val="both"/>
        <w:rPr>
          <w:b/>
        </w:rPr>
      </w:pPr>
      <w:r w:rsidRPr="00711AE2">
        <w:rPr>
          <w:b/>
        </w:rPr>
        <w:t xml:space="preserve">   </w:t>
      </w:r>
      <w:r w:rsidR="000E1EAA" w:rsidRPr="00711AE2">
        <w:rPr>
          <w:b/>
        </w:rPr>
        <w:t xml:space="preserve"> </w:t>
      </w:r>
      <w:r w:rsidR="00711AE2">
        <w:rPr>
          <w:b/>
        </w:rPr>
        <w:t xml:space="preserve">           </w:t>
      </w:r>
      <w:r w:rsidR="000E1EAA" w:rsidRPr="00711AE2">
        <w:rPr>
          <w:b/>
        </w:rPr>
        <w:t xml:space="preserve">  </w:t>
      </w:r>
      <w:r w:rsidR="00AE30B6" w:rsidRPr="00711AE2">
        <w:rPr>
          <w:b/>
        </w:rPr>
        <w:t xml:space="preserve">_________________ </w:t>
      </w:r>
      <w:r w:rsidR="001A2C89" w:rsidRPr="00711AE2">
        <w:rPr>
          <w:b/>
        </w:rPr>
        <w:t>В.А.Горячев</w:t>
      </w:r>
    </w:p>
    <w:p w:rsidR="00AE30B6" w:rsidRPr="00711AE2" w:rsidRDefault="00C83030">
      <w:pPr>
        <w:ind w:left="5400"/>
        <w:jc w:val="both"/>
        <w:rPr>
          <w:b/>
        </w:rPr>
      </w:pPr>
      <w:r w:rsidRPr="00711AE2">
        <w:rPr>
          <w:b/>
        </w:rPr>
        <w:t xml:space="preserve">     </w:t>
      </w:r>
      <w:r w:rsidR="00711AE2">
        <w:rPr>
          <w:b/>
        </w:rPr>
        <w:t xml:space="preserve">           </w:t>
      </w:r>
      <w:r w:rsidR="000E1EAA" w:rsidRPr="00711AE2">
        <w:rPr>
          <w:b/>
        </w:rPr>
        <w:t xml:space="preserve"> </w:t>
      </w:r>
      <w:r w:rsidR="002B23BD" w:rsidRPr="00711AE2">
        <w:rPr>
          <w:b/>
        </w:rPr>
        <w:t>«__</w:t>
      </w:r>
      <w:r w:rsidRPr="00711AE2">
        <w:rPr>
          <w:b/>
        </w:rPr>
        <w:t>_</w:t>
      </w:r>
      <w:r w:rsidR="002B23BD" w:rsidRPr="00711AE2">
        <w:rPr>
          <w:b/>
        </w:rPr>
        <w:t>_»</w:t>
      </w:r>
      <w:r w:rsidR="00AE30B6" w:rsidRPr="00711AE2">
        <w:rPr>
          <w:b/>
        </w:rPr>
        <w:t xml:space="preserve">_________________ </w:t>
      </w:r>
      <w:r w:rsidR="004D2045" w:rsidRPr="00711AE2">
        <w:rPr>
          <w:b/>
        </w:rPr>
        <w:t>2015</w:t>
      </w:r>
      <w:r w:rsidR="00AE30B6" w:rsidRPr="00711AE2">
        <w:rPr>
          <w:b/>
        </w:rPr>
        <w:t>г.</w:t>
      </w:r>
    </w:p>
    <w:p w:rsidR="00AE30B6" w:rsidRPr="00711AE2" w:rsidRDefault="00AE30B6">
      <w:pPr>
        <w:ind w:left="4500"/>
        <w:jc w:val="both"/>
        <w:rPr>
          <w:b/>
        </w:rPr>
      </w:pPr>
    </w:p>
    <w:p w:rsidR="00AE30B6" w:rsidRPr="00711AE2" w:rsidRDefault="00AE30B6">
      <w:pPr>
        <w:jc w:val="both"/>
      </w:pPr>
    </w:p>
    <w:p w:rsidR="00AE30B6" w:rsidRPr="00711AE2" w:rsidRDefault="00AE30B6">
      <w:pPr>
        <w:jc w:val="both"/>
      </w:pPr>
    </w:p>
    <w:p w:rsidR="00AE30B6" w:rsidRPr="00711AE2" w:rsidRDefault="00AE30B6">
      <w:pPr>
        <w:jc w:val="both"/>
      </w:pPr>
    </w:p>
    <w:p w:rsidR="00AE30B6" w:rsidRPr="00711AE2" w:rsidRDefault="00AE30B6">
      <w:pPr>
        <w:jc w:val="both"/>
        <w:rPr>
          <w:sz w:val="28"/>
          <w:szCs w:val="28"/>
        </w:rPr>
      </w:pPr>
    </w:p>
    <w:p w:rsidR="00AE30B6" w:rsidRPr="00711AE2" w:rsidRDefault="00AE30B6">
      <w:pPr>
        <w:jc w:val="both"/>
        <w:rPr>
          <w:sz w:val="28"/>
          <w:szCs w:val="28"/>
        </w:rPr>
      </w:pPr>
    </w:p>
    <w:p w:rsidR="00AE30B6" w:rsidRPr="00711AE2" w:rsidRDefault="00AE30B6">
      <w:pPr>
        <w:tabs>
          <w:tab w:val="left" w:pos="4191"/>
        </w:tabs>
        <w:jc w:val="both"/>
        <w:rPr>
          <w:sz w:val="28"/>
          <w:szCs w:val="28"/>
        </w:rPr>
      </w:pPr>
      <w:r w:rsidRPr="00711AE2">
        <w:rPr>
          <w:sz w:val="28"/>
          <w:szCs w:val="28"/>
        </w:rPr>
        <w:tab/>
      </w:r>
    </w:p>
    <w:p w:rsidR="00AE30B6" w:rsidRPr="00711AE2" w:rsidRDefault="00AE30B6">
      <w:pPr>
        <w:jc w:val="both"/>
        <w:rPr>
          <w:sz w:val="28"/>
          <w:szCs w:val="28"/>
        </w:rPr>
      </w:pPr>
    </w:p>
    <w:p w:rsidR="00AE30B6" w:rsidRPr="00711AE2" w:rsidRDefault="00AE30B6">
      <w:pPr>
        <w:jc w:val="both"/>
        <w:rPr>
          <w:sz w:val="28"/>
          <w:szCs w:val="28"/>
        </w:rPr>
      </w:pPr>
    </w:p>
    <w:p w:rsidR="00AE30B6" w:rsidRPr="00711AE2" w:rsidRDefault="00AE30B6">
      <w:pPr>
        <w:jc w:val="both"/>
        <w:rPr>
          <w:sz w:val="28"/>
          <w:szCs w:val="28"/>
        </w:rPr>
      </w:pPr>
    </w:p>
    <w:p w:rsidR="00AE30B6" w:rsidRPr="00711AE2" w:rsidRDefault="00AE30B6">
      <w:pPr>
        <w:jc w:val="both"/>
        <w:rPr>
          <w:sz w:val="28"/>
          <w:szCs w:val="28"/>
        </w:rPr>
      </w:pPr>
    </w:p>
    <w:p w:rsidR="00AE30B6" w:rsidRPr="00711AE2" w:rsidRDefault="00AE30B6">
      <w:pPr>
        <w:jc w:val="both"/>
        <w:rPr>
          <w:sz w:val="28"/>
          <w:szCs w:val="28"/>
        </w:rPr>
      </w:pPr>
    </w:p>
    <w:p w:rsidR="00AE30B6" w:rsidRPr="00711AE2" w:rsidRDefault="00AE30B6">
      <w:pPr>
        <w:jc w:val="center"/>
        <w:rPr>
          <w:b/>
          <w:sz w:val="28"/>
          <w:szCs w:val="28"/>
        </w:rPr>
      </w:pPr>
      <w:r w:rsidRPr="00711AE2">
        <w:rPr>
          <w:b/>
          <w:sz w:val="28"/>
          <w:szCs w:val="28"/>
        </w:rPr>
        <w:t>ДОКУМЕНТАЦИЯ</w:t>
      </w:r>
    </w:p>
    <w:p w:rsidR="00AE30B6" w:rsidRPr="00711AE2" w:rsidRDefault="00AE30B6">
      <w:pPr>
        <w:jc w:val="center"/>
        <w:rPr>
          <w:b/>
          <w:sz w:val="28"/>
          <w:szCs w:val="28"/>
        </w:rPr>
      </w:pPr>
      <w:r w:rsidRPr="00711AE2">
        <w:rPr>
          <w:b/>
          <w:sz w:val="28"/>
          <w:szCs w:val="28"/>
        </w:rPr>
        <w:t xml:space="preserve"> О ПРОВЕДЕНИИ ЗАПРОСА ПРЕДЛОЖЕНИЙ</w:t>
      </w:r>
      <w:r w:rsidR="00267AEF">
        <w:rPr>
          <w:b/>
          <w:sz w:val="28"/>
          <w:szCs w:val="28"/>
        </w:rPr>
        <w:t>.</w:t>
      </w:r>
    </w:p>
    <w:p w:rsidR="00967E8C" w:rsidRPr="00711AE2" w:rsidRDefault="00AE30B6" w:rsidP="00967E8C">
      <w:pPr>
        <w:pStyle w:val="aff7"/>
        <w:jc w:val="center"/>
        <w:rPr>
          <w:sz w:val="28"/>
          <w:szCs w:val="28"/>
        </w:rPr>
      </w:pPr>
      <w:r w:rsidRPr="00711AE2">
        <w:rPr>
          <w:sz w:val="28"/>
          <w:szCs w:val="28"/>
        </w:rPr>
        <w:t xml:space="preserve">На право заключения договора </w:t>
      </w:r>
      <w:r w:rsidR="00967E8C" w:rsidRPr="00711AE2">
        <w:rPr>
          <w:bCs/>
          <w:sz w:val="28"/>
          <w:szCs w:val="28"/>
        </w:rPr>
        <w:t xml:space="preserve">на </w:t>
      </w:r>
      <w:r w:rsidR="00BF3059">
        <w:rPr>
          <w:sz w:val="28"/>
          <w:szCs w:val="28"/>
        </w:rPr>
        <w:t>поставку</w:t>
      </w:r>
      <w:r w:rsidR="00967E8C" w:rsidRPr="00711AE2">
        <w:rPr>
          <w:sz w:val="28"/>
          <w:szCs w:val="28"/>
        </w:rPr>
        <w:t xml:space="preserve"> запорной арматуры и комплектующих</w:t>
      </w:r>
      <w:r w:rsidR="00967E8C" w:rsidRPr="00711AE2">
        <w:rPr>
          <w:bCs/>
          <w:sz w:val="28"/>
          <w:szCs w:val="28"/>
        </w:rPr>
        <w:t xml:space="preserve">, </w:t>
      </w:r>
      <w:r w:rsidR="00967E8C" w:rsidRPr="00711AE2">
        <w:rPr>
          <w:sz w:val="28"/>
          <w:szCs w:val="28"/>
        </w:rPr>
        <w:t xml:space="preserve">для нужд </w:t>
      </w:r>
      <w:r w:rsidR="00967E8C" w:rsidRPr="00711AE2">
        <w:rPr>
          <w:color w:val="000000"/>
          <w:sz w:val="28"/>
          <w:szCs w:val="28"/>
        </w:rPr>
        <w:t>МУП «Лесной» в 2015 году.</w:t>
      </w:r>
    </w:p>
    <w:p w:rsidR="00AE30B6" w:rsidRPr="00711AE2" w:rsidRDefault="00AE30B6">
      <w:pPr>
        <w:jc w:val="center"/>
        <w:rPr>
          <w:b/>
        </w:rPr>
      </w:pPr>
    </w:p>
    <w:p w:rsidR="00AE30B6" w:rsidRPr="00711AE2" w:rsidRDefault="00AE30B6">
      <w:pPr>
        <w:jc w:val="center"/>
        <w:rPr>
          <w:b/>
        </w:rPr>
      </w:pPr>
    </w:p>
    <w:p w:rsidR="00AE30B6" w:rsidRPr="00711AE2" w:rsidRDefault="00AE30B6">
      <w:pPr>
        <w:jc w:val="both"/>
        <w:rPr>
          <w:b/>
        </w:rPr>
      </w:pPr>
    </w:p>
    <w:p w:rsidR="00AE30B6" w:rsidRPr="00711AE2" w:rsidRDefault="00AE30B6">
      <w:pPr>
        <w:jc w:val="center"/>
        <w:rPr>
          <w:b/>
          <w:i/>
        </w:rPr>
      </w:pPr>
    </w:p>
    <w:p w:rsidR="00AE30B6" w:rsidRPr="00711AE2" w:rsidRDefault="00AE30B6">
      <w:pPr>
        <w:jc w:val="center"/>
        <w:rPr>
          <w:i/>
        </w:rPr>
      </w:pPr>
    </w:p>
    <w:p w:rsidR="00AE30B6" w:rsidRPr="00711AE2" w:rsidRDefault="00AE30B6">
      <w:pPr>
        <w:rPr>
          <w:i/>
        </w:rPr>
      </w:pPr>
    </w:p>
    <w:p w:rsidR="00AE30B6" w:rsidRPr="00711AE2" w:rsidRDefault="00AE30B6">
      <w:pPr>
        <w:jc w:val="center"/>
        <w:rPr>
          <w:i/>
        </w:rPr>
      </w:pPr>
    </w:p>
    <w:p w:rsidR="00AE30B6" w:rsidRPr="00711AE2" w:rsidRDefault="00AE30B6">
      <w:pPr>
        <w:jc w:val="center"/>
        <w:rPr>
          <w:i/>
        </w:rPr>
      </w:pPr>
    </w:p>
    <w:p w:rsidR="00AE30B6" w:rsidRPr="00711AE2" w:rsidRDefault="00AE30B6">
      <w:pPr>
        <w:jc w:val="center"/>
        <w:rPr>
          <w:i/>
        </w:rPr>
      </w:pPr>
    </w:p>
    <w:p w:rsidR="00AE30B6" w:rsidRPr="00711AE2" w:rsidRDefault="00AE30B6">
      <w:pPr>
        <w:rPr>
          <w:i/>
        </w:rPr>
      </w:pPr>
    </w:p>
    <w:p w:rsidR="00AE30B6" w:rsidRDefault="00AE30B6">
      <w:pPr>
        <w:rPr>
          <w:i/>
        </w:rPr>
      </w:pPr>
    </w:p>
    <w:p w:rsidR="00711AE2" w:rsidRDefault="00711AE2">
      <w:pPr>
        <w:rPr>
          <w:i/>
        </w:rPr>
      </w:pPr>
    </w:p>
    <w:p w:rsidR="00711AE2" w:rsidRDefault="00711AE2">
      <w:pPr>
        <w:rPr>
          <w:i/>
        </w:rPr>
      </w:pPr>
    </w:p>
    <w:p w:rsidR="00711AE2" w:rsidRDefault="00711AE2">
      <w:pPr>
        <w:rPr>
          <w:i/>
        </w:rPr>
      </w:pPr>
    </w:p>
    <w:p w:rsidR="00711AE2" w:rsidRDefault="00711AE2">
      <w:pPr>
        <w:rPr>
          <w:i/>
        </w:rPr>
      </w:pPr>
    </w:p>
    <w:p w:rsidR="00711AE2" w:rsidRDefault="00711AE2">
      <w:pPr>
        <w:rPr>
          <w:i/>
        </w:rPr>
      </w:pPr>
    </w:p>
    <w:p w:rsidR="00711AE2" w:rsidRDefault="00711AE2">
      <w:pPr>
        <w:rPr>
          <w:i/>
        </w:rPr>
      </w:pPr>
    </w:p>
    <w:p w:rsidR="00711AE2" w:rsidRDefault="00711AE2">
      <w:pPr>
        <w:rPr>
          <w:i/>
        </w:rPr>
      </w:pPr>
    </w:p>
    <w:p w:rsidR="00711AE2" w:rsidRDefault="00711AE2">
      <w:pPr>
        <w:rPr>
          <w:i/>
        </w:rPr>
      </w:pPr>
    </w:p>
    <w:p w:rsidR="00711AE2" w:rsidRDefault="00711AE2">
      <w:pPr>
        <w:rPr>
          <w:i/>
        </w:rPr>
      </w:pPr>
    </w:p>
    <w:p w:rsidR="00711AE2" w:rsidRPr="00711AE2" w:rsidRDefault="00711AE2">
      <w:pPr>
        <w:rPr>
          <w:i/>
        </w:rPr>
      </w:pPr>
    </w:p>
    <w:p w:rsidR="00AE30B6" w:rsidRPr="00711AE2" w:rsidRDefault="00AE30B6">
      <w:pPr>
        <w:rPr>
          <w:i/>
        </w:rPr>
      </w:pPr>
    </w:p>
    <w:p w:rsidR="00AE30B6" w:rsidRPr="009D2F6D" w:rsidRDefault="009D2F6D">
      <w:pPr>
        <w:jc w:val="center"/>
      </w:pPr>
      <w:r>
        <w:t>г.п. Лесной</w:t>
      </w:r>
    </w:p>
    <w:p w:rsidR="002B23BD" w:rsidRPr="00711AE2" w:rsidRDefault="004D2045" w:rsidP="00967E8C">
      <w:pPr>
        <w:jc w:val="center"/>
      </w:pPr>
      <w:r w:rsidRPr="00711AE2">
        <w:t>2015</w:t>
      </w:r>
      <w:r w:rsidR="00AE30B6" w:rsidRPr="00711AE2">
        <w:t>г.</w:t>
      </w:r>
    </w:p>
    <w:p w:rsidR="007E725F" w:rsidRDefault="007E725F" w:rsidP="007E725F">
      <w:pPr>
        <w:spacing w:line="276" w:lineRule="auto"/>
        <w:ind w:left="-567" w:hanging="284"/>
      </w:pPr>
    </w:p>
    <w:p w:rsidR="00267AEF" w:rsidRDefault="00267AEF" w:rsidP="007E725F">
      <w:pPr>
        <w:spacing w:line="276" w:lineRule="auto"/>
        <w:ind w:left="-567" w:hanging="284"/>
      </w:pPr>
    </w:p>
    <w:p w:rsidR="00267AEF" w:rsidRPr="00711AE2" w:rsidRDefault="00267AEF" w:rsidP="007E725F">
      <w:pPr>
        <w:spacing w:line="276" w:lineRule="auto"/>
        <w:ind w:left="-567" w:hanging="284"/>
      </w:pPr>
    </w:p>
    <w:p w:rsidR="007E725F" w:rsidRPr="00711AE2" w:rsidRDefault="004C4289" w:rsidP="007E725F">
      <w:pPr>
        <w:spacing w:line="276" w:lineRule="auto"/>
        <w:ind w:left="-567" w:hanging="284"/>
      </w:pPr>
      <w:r w:rsidRPr="00711AE2">
        <w:lastRenderedPageBreak/>
        <w:t xml:space="preserve">      </w:t>
      </w:r>
      <w:r w:rsidR="007E725F" w:rsidRPr="00711AE2">
        <w:t>СОДЕРЖАНИЕ…………………………………………………………………</w:t>
      </w:r>
      <w:r w:rsidRPr="00711AE2">
        <w:t>………………</w:t>
      </w:r>
      <w:r w:rsidR="00711AE2">
        <w:t>………....</w:t>
      </w:r>
      <w:r w:rsidRPr="00711AE2">
        <w:t>….</w:t>
      </w:r>
      <w:r w:rsidR="007E725F" w:rsidRPr="00711AE2">
        <w:t>2</w:t>
      </w:r>
    </w:p>
    <w:p w:rsidR="00FB2BF9" w:rsidRPr="00711AE2" w:rsidRDefault="004C4289" w:rsidP="00FB2BF9">
      <w:pPr>
        <w:widowControl w:val="0"/>
        <w:autoSpaceDE w:val="0"/>
        <w:autoSpaceDN w:val="0"/>
        <w:adjustRightInd w:val="0"/>
        <w:spacing w:line="276" w:lineRule="auto"/>
        <w:ind w:left="-567" w:hanging="284"/>
        <w:rPr>
          <w:bCs/>
        </w:rPr>
      </w:pPr>
      <w:r w:rsidRPr="00711AE2">
        <w:rPr>
          <w:bCs/>
        </w:rPr>
        <w:t xml:space="preserve">     </w:t>
      </w:r>
      <w:r w:rsidR="007E725F" w:rsidRPr="00711AE2">
        <w:rPr>
          <w:bCs/>
        </w:rPr>
        <w:t xml:space="preserve">ЧАСТЬ I.  ИЗВЕЩЕНИЕ О ПРОВЕДЕНИИ </w:t>
      </w:r>
      <w:r w:rsidRPr="00711AE2">
        <w:rPr>
          <w:bCs/>
        </w:rPr>
        <w:t>ЗАПРОСА ПРЕДЛОЖЕНИЙ.</w:t>
      </w:r>
      <w:r w:rsidR="007E725F" w:rsidRPr="00711AE2">
        <w:rPr>
          <w:bCs/>
        </w:rPr>
        <w:t>……</w:t>
      </w:r>
      <w:r w:rsidRPr="00711AE2">
        <w:rPr>
          <w:bCs/>
        </w:rPr>
        <w:t>……………</w:t>
      </w:r>
      <w:r w:rsidR="00711AE2">
        <w:rPr>
          <w:bCs/>
        </w:rPr>
        <w:t>………..</w:t>
      </w:r>
      <w:r w:rsidRPr="00711AE2">
        <w:rPr>
          <w:bCs/>
        </w:rPr>
        <w:t>.</w:t>
      </w:r>
      <w:r w:rsidR="007E725F" w:rsidRPr="00711AE2">
        <w:rPr>
          <w:bCs/>
        </w:rPr>
        <w:t>..3</w:t>
      </w:r>
      <w:r w:rsidR="00FB2BF9" w:rsidRPr="00711AE2">
        <w:rPr>
          <w:bCs/>
        </w:rPr>
        <w:t xml:space="preserve"> </w:t>
      </w:r>
    </w:p>
    <w:p w:rsidR="007E725F" w:rsidRPr="00711AE2" w:rsidRDefault="004C4289" w:rsidP="00FB2BF9">
      <w:pPr>
        <w:widowControl w:val="0"/>
        <w:autoSpaceDE w:val="0"/>
        <w:autoSpaceDN w:val="0"/>
        <w:adjustRightInd w:val="0"/>
        <w:spacing w:line="276" w:lineRule="auto"/>
        <w:ind w:left="-567" w:hanging="284"/>
        <w:rPr>
          <w:bCs/>
        </w:rPr>
      </w:pPr>
      <w:r w:rsidRPr="00711AE2">
        <w:rPr>
          <w:bCs/>
        </w:rPr>
        <w:t xml:space="preserve">    </w:t>
      </w:r>
      <w:r w:rsidR="007E725F" w:rsidRPr="00711AE2">
        <w:rPr>
          <w:bCs/>
        </w:rPr>
        <w:t xml:space="preserve"> РАЗДЕЛ 1. </w:t>
      </w:r>
      <w:r w:rsidR="007E725F" w:rsidRPr="00711AE2">
        <w:t>ТЕРМИНЫ И ОПРЕДЕЛЕНИЯ, ИСПОЛЬЗУЕМЫЕ В КОНКУРСНОЙ                                             ДОКУМЕНТАЦИИ………………………………………………………………</w:t>
      </w:r>
      <w:r w:rsidRPr="00711AE2">
        <w:t>………</w:t>
      </w:r>
      <w:r w:rsidR="007E725F" w:rsidRPr="00711AE2">
        <w:t>…</w:t>
      </w:r>
      <w:r w:rsidRPr="00711AE2">
        <w:t>……</w:t>
      </w:r>
      <w:r w:rsidR="00711AE2">
        <w:t>…….….</w:t>
      </w:r>
      <w:r w:rsidRPr="00711AE2">
        <w:t>…</w:t>
      </w:r>
      <w:r w:rsidR="006A3C76">
        <w:t>7</w:t>
      </w:r>
    </w:p>
    <w:p w:rsidR="004C4289" w:rsidRPr="00711AE2" w:rsidRDefault="007E725F" w:rsidP="004C4289">
      <w:pPr>
        <w:spacing w:line="276" w:lineRule="auto"/>
        <w:ind w:left="-567"/>
      </w:pPr>
      <w:r w:rsidRPr="00711AE2">
        <w:t>РАЗДЕЛ 2. ОБЩИЕ ПОЛОЖЕНИЯ……………………</w:t>
      </w:r>
      <w:r w:rsidR="004C4289" w:rsidRPr="00711AE2">
        <w:t>…………...</w:t>
      </w:r>
      <w:r w:rsidRPr="00711AE2">
        <w:t>…………………………</w:t>
      </w:r>
      <w:r w:rsidR="004C4289" w:rsidRPr="00711AE2">
        <w:t>…</w:t>
      </w:r>
      <w:r w:rsidR="00711AE2">
        <w:t>…</w:t>
      </w:r>
      <w:r w:rsidR="00DB3546">
        <w:t>.</w:t>
      </w:r>
      <w:r w:rsidR="00711AE2">
        <w:t>……..</w:t>
      </w:r>
      <w:r w:rsidR="004C4289" w:rsidRPr="00711AE2">
        <w:t>.</w:t>
      </w:r>
      <w:r w:rsidR="006A3C76">
        <w:t>8</w:t>
      </w:r>
      <w:r w:rsidR="00FB2BF9" w:rsidRPr="00711AE2">
        <w:t xml:space="preserve"> </w:t>
      </w:r>
      <w:r w:rsidR="004C4289" w:rsidRPr="00711AE2">
        <w:t xml:space="preserve">                               </w:t>
      </w:r>
      <w:r w:rsidRPr="00711AE2">
        <w:t xml:space="preserve">РАЗДЕЛ 3. </w:t>
      </w:r>
      <w:r w:rsidR="00FB2BF9" w:rsidRPr="00711AE2">
        <w:t>ТРЕБОВАНИЯ К ПРЕТЕНДЕНТАМ НА УЧАСТИЕ В ЗАПРОСЕ ПРЕДЛОЖЕНИЙ, ДОКУМЕНТАМ, ПРЕДОСТАВЛЯЕМЫМ В СОСТАВЕ ЗАЯВКИ НА УЧАСТИЕ В ЗАПРОСЕ ПРЕДЛОЖЕНИЙ ……</w:t>
      </w:r>
      <w:r w:rsidR="004C4289" w:rsidRPr="00711AE2">
        <w:t>……………………………………………………</w:t>
      </w:r>
      <w:r w:rsidR="00FB2BF9" w:rsidRPr="00711AE2">
        <w:t>……………………………</w:t>
      </w:r>
      <w:r w:rsidR="00DB3546">
        <w:t>.</w:t>
      </w:r>
      <w:r w:rsidR="00FB2BF9" w:rsidRPr="00711AE2">
        <w:t>…</w:t>
      </w:r>
      <w:r w:rsidR="006A3C76">
        <w:t>..10</w:t>
      </w:r>
    </w:p>
    <w:p w:rsidR="00FB2BF9" w:rsidRPr="00711AE2" w:rsidRDefault="007E725F" w:rsidP="003A2324">
      <w:pPr>
        <w:spacing w:line="276" w:lineRule="auto"/>
        <w:ind w:left="-567"/>
        <w:rPr>
          <w:sz w:val="26"/>
          <w:szCs w:val="26"/>
        </w:rPr>
      </w:pPr>
      <w:r w:rsidRPr="00711AE2">
        <w:rPr>
          <w:sz w:val="26"/>
          <w:szCs w:val="26"/>
        </w:rPr>
        <w:t xml:space="preserve">РАЗДЕЛ 4. </w:t>
      </w:r>
      <w:r w:rsidR="00FB2BF9" w:rsidRPr="00711AE2">
        <w:rPr>
          <w:sz w:val="26"/>
          <w:szCs w:val="26"/>
        </w:rPr>
        <w:t>ПОРЯДОК ПРОВЕДЕНИЯ ЗАПРОСА ПРЕДЛОЖЕНИЙ…</w:t>
      </w:r>
      <w:r w:rsidR="00711AE2">
        <w:rPr>
          <w:sz w:val="26"/>
          <w:szCs w:val="26"/>
        </w:rPr>
        <w:t>…………………</w:t>
      </w:r>
      <w:r w:rsidR="004C4289" w:rsidRPr="00711AE2">
        <w:rPr>
          <w:sz w:val="26"/>
          <w:szCs w:val="26"/>
        </w:rPr>
        <w:t>..</w:t>
      </w:r>
      <w:r w:rsidR="00FB2BF9" w:rsidRPr="00711AE2">
        <w:rPr>
          <w:sz w:val="26"/>
          <w:szCs w:val="26"/>
        </w:rPr>
        <w:t>.</w:t>
      </w:r>
      <w:r w:rsidR="004C4289" w:rsidRPr="00711AE2">
        <w:rPr>
          <w:sz w:val="26"/>
          <w:szCs w:val="26"/>
        </w:rPr>
        <w:t>....1</w:t>
      </w:r>
      <w:r w:rsidR="006A3C76">
        <w:rPr>
          <w:sz w:val="26"/>
          <w:szCs w:val="26"/>
        </w:rPr>
        <w:t>1</w:t>
      </w:r>
    </w:p>
    <w:p w:rsidR="006A3C76" w:rsidRDefault="006A3C76" w:rsidP="003A2324">
      <w:pPr>
        <w:spacing w:line="276" w:lineRule="auto"/>
        <w:ind w:left="-567"/>
        <w:rPr>
          <w:bCs/>
          <w:sz w:val="26"/>
          <w:szCs w:val="26"/>
        </w:rPr>
      </w:pPr>
      <w:r>
        <w:rPr>
          <w:bCs/>
          <w:sz w:val="26"/>
          <w:szCs w:val="26"/>
        </w:rPr>
        <w:t>РАЗДЕЛ 5. ПОРЯДОК ОЦЕНКИ И СОПОСТАВЛЕНИЕ ЗАЯВОК…………………………...</w:t>
      </w:r>
      <w:r w:rsidR="00267AEF">
        <w:rPr>
          <w:bCs/>
          <w:sz w:val="26"/>
          <w:szCs w:val="26"/>
        </w:rPr>
        <w:t>19</w:t>
      </w:r>
    </w:p>
    <w:p w:rsidR="003A2324" w:rsidRPr="00711AE2" w:rsidRDefault="003A2324" w:rsidP="003A2324">
      <w:pPr>
        <w:spacing w:line="276" w:lineRule="auto"/>
        <w:ind w:left="-567"/>
        <w:rPr>
          <w:sz w:val="26"/>
          <w:szCs w:val="26"/>
        </w:rPr>
      </w:pPr>
      <w:r w:rsidRPr="00711AE2">
        <w:rPr>
          <w:bCs/>
          <w:sz w:val="26"/>
          <w:szCs w:val="26"/>
        </w:rPr>
        <w:t>ЧАСТЬ II. ОБРАЗЕЦ ФОРМЫ</w:t>
      </w:r>
      <w:r w:rsidR="006A3C76">
        <w:rPr>
          <w:bCs/>
          <w:sz w:val="26"/>
          <w:szCs w:val="26"/>
        </w:rPr>
        <w:t xml:space="preserve"> №1 …</w:t>
      </w:r>
      <w:r w:rsidRPr="00711AE2">
        <w:rPr>
          <w:bCs/>
          <w:sz w:val="26"/>
          <w:szCs w:val="26"/>
        </w:rPr>
        <w:t>…………………………………………………………….</w:t>
      </w:r>
      <w:r w:rsidR="00711AE2" w:rsidRPr="00711AE2">
        <w:rPr>
          <w:bCs/>
          <w:sz w:val="26"/>
          <w:szCs w:val="26"/>
        </w:rPr>
        <w:t>2</w:t>
      </w:r>
      <w:r w:rsidR="00267AEF">
        <w:rPr>
          <w:bCs/>
          <w:sz w:val="26"/>
          <w:szCs w:val="26"/>
        </w:rPr>
        <w:t>3</w:t>
      </w:r>
    </w:p>
    <w:p w:rsidR="003A2324" w:rsidRPr="00711AE2" w:rsidRDefault="003A2324" w:rsidP="003A2324">
      <w:pPr>
        <w:spacing w:line="276" w:lineRule="auto"/>
        <w:ind w:left="-567"/>
        <w:rPr>
          <w:sz w:val="26"/>
          <w:szCs w:val="26"/>
        </w:rPr>
      </w:pPr>
      <w:r w:rsidRPr="00711AE2">
        <w:rPr>
          <w:sz w:val="26"/>
          <w:szCs w:val="26"/>
        </w:rPr>
        <w:t>ФОРМА № 2 ОБРАЗЕЦ ЗАЯВКИ НА УЧАСТИЕ….…………………………………...............2</w:t>
      </w:r>
      <w:r w:rsidR="00267AEF">
        <w:rPr>
          <w:sz w:val="26"/>
          <w:szCs w:val="26"/>
        </w:rPr>
        <w:t>4</w:t>
      </w:r>
    </w:p>
    <w:p w:rsidR="003A2324" w:rsidRPr="00711AE2" w:rsidRDefault="00B15E4C" w:rsidP="003A2324">
      <w:pPr>
        <w:spacing w:line="276" w:lineRule="auto"/>
        <w:ind w:left="-567"/>
        <w:rPr>
          <w:sz w:val="26"/>
          <w:szCs w:val="26"/>
        </w:rPr>
      </w:pPr>
      <w:r>
        <w:rPr>
          <w:sz w:val="26"/>
          <w:szCs w:val="26"/>
        </w:rPr>
        <w:t xml:space="preserve">ФОРМА № 3 </w:t>
      </w:r>
      <w:r w:rsidR="003A2324" w:rsidRPr="00711AE2">
        <w:rPr>
          <w:sz w:val="26"/>
          <w:szCs w:val="26"/>
        </w:rPr>
        <w:t>ОБ</w:t>
      </w:r>
      <w:r>
        <w:rPr>
          <w:sz w:val="26"/>
          <w:szCs w:val="26"/>
        </w:rPr>
        <w:t>РАЗЕЦ АНКЕТЫ УЧАСТНИКА.………</w:t>
      </w:r>
      <w:r w:rsidR="003A2324" w:rsidRPr="00711AE2">
        <w:rPr>
          <w:sz w:val="26"/>
          <w:szCs w:val="26"/>
        </w:rPr>
        <w:t>………………………………....…...2</w:t>
      </w:r>
      <w:r w:rsidR="00267AEF">
        <w:rPr>
          <w:sz w:val="26"/>
          <w:szCs w:val="26"/>
        </w:rPr>
        <w:t>6</w:t>
      </w:r>
    </w:p>
    <w:p w:rsidR="00A04A03" w:rsidRPr="00711AE2" w:rsidRDefault="003A2324" w:rsidP="00711AE2">
      <w:pPr>
        <w:spacing w:line="276" w:lineRule="auto"/>
        <w:ind w:left="-567"/>
        <w:rPr>
          <w:sz w:val="26"/>
          <w:szCs w:val="26"/>
        </w:rPr>
      </w:pPr>
      <w:r w:rsidRPr="00711AE2">
        <w:rPr>
          <w:sz w:val="26"/>
          <w:szCs w:val="26"/>
        </w:rPr>
        <w:t>ФОРМА № 4 ОБРАЗЕЦ ПРЕДЛОЖЕНИЕ О ЦЕНЕ…………………………………….………2</w:t>
      </w:r>
      <w:r w:rsidR="00267AEF">
        <w:rPr>
          <w:sz w:val="26"/>
          <w:szCs w:val="26"/>
        </w:rPr>
        <w:t>7</w:t>
      </w:r>
    </w:p>
    <w:p w:rsidR="003A2324" w:rsidRPr="00711AE2" w:rsidRDefault="003A2324" w:rsidP="003A2324">
      <w:pPr>
        <w:spacing w:line="276" w:lineRule="auto"/>
        <w:ind w:left="-567"/>
        <w:rPr>
          <w:sz w:val="26"/>
          <w:szCs w:val="26"/>
        </w:rPr>
      </w:pPr>
      <w:r w:rsidRPr="00711AE2">
        <w:rPr>
          <w:sz w:val="26"/>
          <w:szCs w:val="26"/>
        </w:rPr>
        <w:t xml:space="preserve">ФОРМА № </w:t>
      </w:r>
      <w:r w:rsidR="006A3C76">
        <w:rPr>
          <w:sz w:val="26"/>
          <w:szCs w:val="26"/>
        </w:rPr>
        <w:t>5</w:t>
      </w:r>
      <w:r w:rsidRPr="00711AE2">
        <w:rPr>
          <w:sz w:val="26"/>
          <w:szCs w:val="26"/>
        </w:rPr>
        <w:t xml:space="preserve"> ОБРАЗЕЦ ОБЛОЖКИ КОНВЕРТА……………………………………………….</w:t>
      </w:r>
      <w:r w:rsidR="006A3C76">
        <w:rPr>
          <w:sz w:val="26"/>
          <w:szCs w:val="26"/>
        </w:rPr>
        <w:t>3</w:t>
      </w:r>
      <w:r w:rsidR="00267AEF">
        <w:rPr>
          <w:sz w:val="26"/>
          <w:szCs w:val="26"/>
        </w:rPr>
        <w:t>8</w:t>
      </w:r>
    </w:p>
    <w:p w:rsidR="00B962B3" w:rsidRPr="00711AE2" w:rsidRDefault="003A2324" w:rsidP="00B962B3">
      <w:pPr>
        <w:spacing w:line="276" w:lineRule="auto"/>
        <w:ind w:left="-567"/>
        <w:rPr>
          <w:sz w:val="26"/>
          <w:szCs w:val="26"/>
        </w:rPr>
      </w:pPr>
      <w:r w:rsidRPr="00711AE2">
        <w:rPr>
          <w:sz w:val="26"/>
          <w:szCs w:val="26"/>
        </w:rPr>
        <w:t xml:space="preserve">ФОРМА № </w:t>
      </w:r>
      <w:r w:rsidR="006A3C76">
        <w:rPr>
          <w:sz w:val="26"/>
          <w:szCs w:val="26"/>
        </w:rPr>
        <w:t>6</w:t>
      </w:r>
      <w:r w:rsidRPr="00711AE2">
        <w:rPr>
          <w:sz w:val="26"/>
          <w:szCs w:val="26"/>
        </w:rPr>
        <w:t xml:space="preserve"> ОБРАЗЕЦ ЗАПРОСА РАЗЪЯСНЕНИЙ КОНКУРСНОЙ ДОКУМЕНТАЦИИ..</w:t>
      </w:r>
      <w:r w:rsidR="00267AEF">
        <w:rPr>
          <w:sz w:val="26"/>
          <w:szCs w:val="26"/>
        </w:rPr>
        <w:t>29</w:t>
      </w:r>
    </w:p>
    <w:p w:rsidR="00003B8F" w:rsidRPr="00B15E4C" w:rsidRDefault="00003B8F" w:rsidP="00003B8F">
      <w:pPr>
        <w:spacing w:line="276" w:lineRule="auto"/>
        <w:ind w:left="-567"/>
        <w:rPr>
          <w:sz w:val="26"/>
          <w:szCs w:val="26"/>
        </w:rPr>
      </w:pPr>
      <w:r w:rsidRPr="00B15E4C">
        <w:rPr>
          <w:sz w:val="26"/>
          <w:szCs w:val="26"/>
        </w:rPr>
        <w:t>ПРОЕКТ ДОГОВОРА……………………………………………………………………………...</w:t>
      </w:r>
      <w:r w:rsidR="006A3C76">
        <w:rPr>
          <w:sz w:val="26"/>
          <w:szCs w:val="26"/>
        </w:rPr>
        <w:t>3</w:t>
      </w:r>
      <w:r w:rsidR="00267AEF">
        <w:rPr>
          <w:sz w:val="26"/>
          <w:szCs w:val="26"/>
        </w:rPr>
        <w:t>0</w:t>
      </w:r>
    </w:p>
    <w:p w:rsidR="00B962B3" w:rsidRPr="00B15E4C" w:rsidRDefault="00711AE2" w:rsidP="003A2324">
      <w:pPr>
        <w:spacing w:line="276" w:lineRule="auto"/>
        <w:ind w:left="-567"/>
        <w:rPr>
          <w:sz w:val="26"/>
          <w:szCs w:val="26"/>
        </w:rPr>
      </w:pPr>
      <w:r w:rsidRPr="00B15E4C">
        <w:rPr>
          <w:sz w:val="26"/>
          <w:szCs w:val="26"/>
        </w:rPr>
        <w:t>ПРОТОКОЛ СОГЛАШЕН</w:t>
      </w:r>
      <w:r w:rsidR="00267AEF">
        <w:rPr>
          <w:sz w:val="26"/>
          <w:szCs w:val="26"/>
        </w:rPr>
        <w:t>ИЯ ЦЕНЫ…………………………………………………………….34</w:t>
      </w:r>
    </w:p>
    <w:p w:rsidR="007E725F" w:rsidRPr="00B15E4C" w:rsidRDefault="003A2324" w:rsidP="003A2324">
      <w:pPr>
        <w:spacing w:line="276" w:lineRule="auto"/>
        <w:ind w:left="-567"/>
        <w:rPr>
          <w:caps/>
          <w:sz w:val="26"/>
          <w:szCs w:val="26"/>
        </w:rPr>
      </w:pPr>
      <w:r w:rsidRPr="00B15E4C">
        <w:rPr>
          <w:sz w:val="26"/>
          <w:szCs w:val="26"/>
        </w:rPr>
        <w:t>Ч</w:t>
      </w:r>
      <w:r w:rsidR="007E725F" w:rsidRPr="00B15E4C">
        <w:rPr>
          <w:bCs/>
          <w:sz w:val="26"/>
          <w:szCs w:val="26"/>
        </w:rPr>
        <w:t>АСТЬ</w:t>
      </w:r>
      <w:r w:rsidR="007E725F" w:rsidRPr="00B15E4C">
        <w:rPr>
          <w:sz w:val="26"/>
          <w:szCs w:val="26"/>
        </w:rPr>
        <w:t xml:space="preserve"> </w:t>
      </w:r>
      <w:r w:rsidR="003B02A0" w:rsidRPr="00B15E4C">
        <w:rPr>
          <w:sz w:val="26"/>
          <w:szCs w:val="26"/>
          <w:lang w:val="en-US"/>
        </w:rPr>
        <w:t>II</w:t>
      </w:r>
      <w:r w:rsidR="007E725F" w:rsidRPr="00B15E4C">
        <w:rPr>
          <w:sz w:val="26"/>
          <w:szCs w:val="26"/>
          <w:lang w:val="en-US"/>
        </w:rPr>
        <w:t>I</w:t>
      </w:r>
      <w:r w:rsidR="007E725F" w:rsidRPr="00B15E4C">
        <w:rPr>
          <w:sz w:val="26"/>
          <w:szCs w:val="26"/>
        </w:rPr>
        <w:t xml:space="preserve">. </w:t>
      </w:r>
      <w:r w:rsidR="007E725F" w:rsidRPr="00B15E4C">
        <w:rPr>
          <w:caps/>
          <w:sz w:val="26"/>
          <w:szCs w:val="26"/>
        </w:rPr>
        <w:t>Техническая часть конкурсной</w:t>
      </w:r>
      <w:r w:rsidR="003B02A0" w:rsidRPr="00B15E4C">
        <w:rPr>
          <w:caps/>
          <w:sz w:val="26"/>
          <w:szCs w:val="26"/>
        </w:rPr>
        <w:t>………………………………………….</w:t>
      </w:r>
      <w:r w:rsidR="00A04A03" w:rsidRPr="00B15E4C">
        <w:rPr>
          <w:caps/>
          <w:sz w:val="26"/>
          <w:szCs w:val="26"/>
        </w:rPr>
        <w:t>3</w:t>
      </w:r>
      <w:r w:rsidR="00267AEF">
        <w:rPr>
          <w:caps/>
          <w:sz w:val="26"/>
          <w:szCs w:val="26"/>
        </w:rPr>
        <w:t>5</w:t>
      </w:r>
      <w:r w:rsidR="007E725F" w:rsidRPr="00B15E4C">
        <w:rPr>
          <w:caps/>
          <w:sz w:val="26"/>
          <w:szCs w:val="26"/>
        </w:rPr>
        <w:t xml:space="preserve"> </w:t>
      </w:r>
      <w:r w:rsidR="003B02A0" w:rsidRPr="00B15E4C">
        <w:rPr>
          <w:caps/>
          <w:sz w:val="26"/>
          <w:szCs w:val="26"/>
        </w:rPr>
        <w:t xml:space="preserve"> </w:t>
      </w:r>
    </w:p>
    <w:p w:rsidR="00AE30B6" w:rsidRPr="00711AE2" w:rsidRDefault="00AE30B6">
      <w:pPr>
        <w:pStyle w:val="23"/>
        <w:rPr>
          <w:b w:val="0"/>
        </w:rPr>
      </w:pPr>
    </w:p>
    <w:p w:rsidR="007E725F" w:rsidRPr="00711AE2" w:rsidRDefault="007E725F" w:rsidP="007E725F"/>
    <w:p w:rsidR="007E725F" w:rsidRPr="00711AE2" w:rsidRDefault="007E725F" w:rsidP="007E725F"/>
    <w:p w:rsidR="007E725F" w:rsidRPr="00711AE2" w:rsidRDefault="007E725F" w:rsidP="007E725F"/>
    <w:p w:rsidR="007E725F" w:rsidRPr="00711AE2" w:rsidRDefault="007E725F" w:rsidP="007E725F"/>
    <w:p w:rsidR="007E725F" w:rsidRPr="00711AE2" w:rsidRDefault="007E725F" w:rsidP="007E725F"/>
    <w:p w:rsidR="007E725F" w:rsidRPr="00711AE2" w:rsidRDefault="007E725F" w:rsidP="007E725F"/>
    <w:p w:rsidR="007E725F" w:rsidRPr="00711AE2" w:rsidRDefault="007E725F" w:rsidP="007E725F"/>
    <w:p w:rsidR="007E725F" w:rsidRPr="00711AE2" w:rsidRDefault="007E725F" w:rsidP="007E725F"/>
    <w:p w:rsidR="007E725F" w:rsidRPr="00711AE2" w:rsidRDefault="007E725F" w:rsidP="007E725F"/>
    <w:p w:rsidR="007E725F" w:rsidRPr="00711AE2" w:rsidRDefault="007E725F" w:rsidP="007E725F"/>
    <w:p w:rsidR="007E725F" w:rsidRPr="00711AE2" w:rsidRDefault="007E725F" w:rsidP="007E725F"/>
    <w:p w:rsidR="007E725F" w:rsidRPr="00711AE2" w:rsidRDefault="007E725F" w:rsidP="007E725F"/>
    <w:p w:rsidR="007E725F" w:rsidRPr="00711AE2" w:rsidRDefault="007E725F" w:rsidP="007E725F"/>
    <w:p w:rsidR="007E725F" w:rsidRPr="00711AE2" w:rsidRDefault="007E725F" w:rsidP="007E725F"/>
    <w:p w:rsidR="003B02A0" w:rsidRPr="00711AE2" w:rsidRDefault="003B02A0" w:rsidP="007E725F"/>
    <w:p w:rsidR="003B02A0" w:rsidRPr="00711AE2" w:rsidRDefault="003B02A0" w:rsidP="007E725F"/>
    <w:p w:rsidR="003B02A0" w:rsidRPr="00711AE2" w:rsidRDefault="003B02A0" w:rsidP="007E725F"/>
    <w:p w:rsidR="003B02A0" w:rsidRPr="00711AE2" w:rsidRDefault="003B02A0" w:rsidP="007E725F"/>
    <w:p w:rsidR="003B02A0" w:rsidRPr="00711AE2" w:rsidRDefault="003B02A0" w:rsidP="007E725F"/>
    <w:p w:rsidR="003B02A0" w:rsidRPr="00711AE2" w:rsidRDefault="003B02A0" w:rsidP="007E725F"/>
    <w:p w:rsidR="007E725F" w:rsidRPr="00711AE2" w:rsidRDefault="007E725F" w:rsidP="007E725F"/>
    <w:p w:rsidR="00C50C1F" w:rsidRPr="00711AE2" w:rsidRDefault="00C50C1F" w:rsidP="007E725F"/>
    <w:p w:rsidR="007E725F" w:rsidRDefault="007E725F" w:rsidP="007E725F"/>
    <w:p w:rsidR="00B15E4C" w:rsidRDefault="00B15E4C" w:rsidP="007E725F"/>
    <w:p w:rsidR="00B15E4C" w:rsidRPr="00711AE2" w:rsidRDefault="00B15E4C" w:rsidP="007E725F"/>
    <w:p w:rsidR="00711AE2" w:rsidRPr="00711AE2" w:rsidRDefault="00711AE2" w:rsidP="007E725F"/>
    <w:p w:rsidR="001A2C89" w:rsidRPr="00711AE2" w:rsidRDefault="001A2C89" w:rsidP="001A2C89">
      <w:pPr>
        <w:autoSpaceDE w:val="0"/>
        <w:autoSpaceDN w:val="0"/>
        <w:adjustRightInd w:val="0"/>
        <w:rPr>
          <w:bCs/>
        </w:rPr>
      </w:pPr>
    </w:p>
    <w:p w:rsidR="001A2C89" w:rsidRPr="00711AE2" w:rsidRDefault="004C4289" w:rsidP="001A2C89">
      <w:pPr>
        <w:pStyle w:val="afe"/>
        <w:rPr>
          <w:rFonts w:ascii="Times New Roman" w:hAnsi="Times New Roman" w:cs="Times New Roman"/>
          <w:bCs/>
          <w:sz w:val="24"/>
          <w:szCs w:val="24"/>
        </w:rPr>
      </w:pPr>
      <w:r w:rsidRPr="00711AE2">
        <w:rPr>
          <w:rFonts w:ascii="Times New Roman" w:hAnsi="Times New Roman" w:cs="Times New Roman"/>
          <w:bCs/>
          <w:sz w:val="24"/>
          <w:szCs w:val="24"/>
        </w:rPr>
        <w:lastRenderedPageBreak/>
        <w:t xml:space="preserve">ЧАСТЬ I. </w:t>
      </w:r>
      <w:r w:rsidR="001A2C89" w:rsidRPr="00711AE2">
        <w:rPr>
          <w:rFonts w:ascii="Times New Roman" w:hAnsi="Times New Roman" w:cs="Times New Roman"/>
          <w:bCs/>
          <w:sz w:val="24"/>
          <w:szCs w:val="24"/>
        </w:rPr>
        <w:t>ИЗВЕЩЕНИЕ О ПРОВЕДЕНИИ ЗАПРОСА ПРЕДЛОЖЕНИЙ</w:t>
      </w:r>
      <w:r w:rsidR="0068387D" w:rsidRPr="00711AE2">
        <w:rPr>
          <w:rFonts w:ascii="Times New Roman" w:hAnsi="Times New Roman" w:cs="Times New Roman"/>
          <w:bCs/>
          <w:sz w:val="24"/>
          <w:szCs w:val="24"/>
        </w:rPr>
        <w:t>.</w:t>
      </w:r>
    </w:p>
    <w:p w:rsidR="001A2C89" w:rsidRPr="00711AE2" w:rsidRDefault="001A2C89" w:rsidP="001A2C89">
      <w:pPr>
        <w:jc w:val="center"/>
        <w:rPr>
          <w:bCs/>
        </w:rPr>
      </w:pPr>
    </w:p>
    <w:tbl>
      <w:tblPr>
        <w:tblW w:w="10316" w:type="dxa"/>
        <w:tblInd w:w="108" w:type="dxa"/>
        <w:tblLayout w:type="fixed"/>
        <w:tblLook w:val="0000" w:firstRow="0" w:lastRow="0" w:firstColumn="0" w:lastColumn="0" w:noHBand="0" w:noVBand="0"/>
      </w:tblPr>
      <w:tblGrid>
        <w:gridCol w:w="1048"/>
        <w:gridCol w:w="2964"/>
        <w:gridCol w:w="6304"/>
      </w:tblGrid>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jc w:val="center"/>
              <w:rPr>
                <w:b/>
              </w:rPr>
            </w:pPr>
            <w:r w:rsidRPr="00711AE2">
              <w:rPr>
                <w:b/>
              </w:rPr>
              <w:t>№№ п/п</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jc w:val="center"/>
              <w:rPr>
                <w:b/>
              </w:rPr>
            </w:pPr>
            <w:r w:rsidRPr="00711AE2">
              <w:rPr>
                <w:b/>
              </w:rPr>
              <w:t>Наименование</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jc w:val="center"/>
            </w:pPr>
            <w:r w:rsidRPr="00711AE2">
              <w:rPr>
                <w:b/>
              </w:rPr>
              <w:t xml:space="preserve">Информация, относящаяся к содержанию пунктов закупочной </w:t>
            </w:r>
            <w:r w:rsidR="001D1336" w:rsidRPr="00711AE2">
              <w:rPr>
                <w:b/>
              </w:rPr>
              <w:t>документации.</w:t>
            </w:r>
          </w:p>
        </w:tc>
      </w:tr>
      <w:tr w:rsidR="001A2C89" w:rsidRPr="00711AE2" w:rsidTr="00967E8C">
        <w:trPr>
          <w:trHeight w:val="654"/>
        </w:trPr>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jc w:val="center"/>
            </w:pPr>
            <w:r w:rsidRPr="00711AE2">
              <w:t>1.</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Наименование закупки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722F6F">
            <w:pPr>
              <w:pStyle w:val="aff7"/>
              <w:jc w:val="left"/>
              <w:rPr>
                <w:szCs w:val="24"/>
              </w:rPr>
            </w:pPr>
            <w:r w:rsidRPr="00711AE2">
              <w:rPr>
                <w:szCs w:val="24"/>
              </w:rPr>
              <w:t xml:space="preserve">Запрос предложений </w:t>
            </w:r>
            <w:r w:rsidR="009E0A77">
              <w:rPr>
                <w:szCs w:val="24"/>
              </w:rPr>
              <w:t>на бумажном носителе</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jc w:val="center"/>
            </w:pPr>
            <w:r w:rsidRPr="00711AE2">
              <w:t>2.</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Наименование заказчика, контактная информация:</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МУП «Лесной»</w:t>
            </w:r>
          </w:p>
          <w:p w:rsidR="001A2C89" w:rsidRPr="00711AE2" w:rsidRDefault="001A2C89" w:rsidP="00BB51D1">
            <w:r w:rsidRPr="00711AE2">
              <w:t>141231, Московская область, Пушкинский район, пос. Лесной, ул. Советская, д. 5/1</w:t>
            </w:r>
          </w:p>
          <w:p w:rsidR="001A2C89" w:rsidRPr="00711AE2" w:rsidRDefault="001A2C89" w:rsidP="00BB51D1">
            <w:pPr>
              <w:pStyle w:val="31"/>
              <w:spacing w:after="0"/>
              <w:rPr>
                <w:b w:val="0"/>
                <w:i w:val="0"/>
                <w:sz w:val="24"/>
              </w:rPr>
            </w:pPr>
            <w:r w:rsidRPr="00711AE2">
              <w:rPr>
                <w:b w:val="0"/>
                <w:i w:val="0"/>
                <w:sz w:val="24"/>
              </w:rPr>
              <w:t>тел. (496)537-06-</w:t>
            </w:r>
            <w:r w:rsidR="00967E8C" w:rsidRPr="00711AE2">
              <w:rPr>
                <w:b w:val="0"/>
                <w:i w:val="0"/>
                <w:sz w:val="24"/>
              </w:rPr>
              <w:t>35, (</w:t>
            </w:r>
            <w:r w:rsidRPr="00711AE2">
              <w:rPr>
                <w:b w:val="0"/>
                <w:i w:val="0"/>
                <w:sz w:val="24"/>
              </w:rPr>
              <w:t>496)537-06-01, факс: (495)993-18-00</w:t>
            </w:r>
          </w:p>
          <w:p w:rsidR="001A2C89" w:rsidRPr="00B12040" w:rsidRDefault="00EC21F6" w:rsidP="00BB51D1">
            <w:pPr>
              <w:pStyle w:val="31"/>
              <w:spacing w:after="0"/>
              <w:rPr>
                <w:b w:val="0"/>
                <w:i w:val="0"/>
                <w:sz w:val="24"/>
              </w:rPr>
            </w:pPr>
            <w:hyperlink r:id="rId8" w:history="1">
              <w:r w:rsidR="001A2C89" w:rsidRPr="00711AE2">
                <w:rPr>
                  <w:rStyle w:val="a5"/>
                  <w:b w:val="0"/>
                  <w:i w:val="0"/>
                  <w:sz w:val="24"/>
                  <w:lang w:val="en-US"/>
                </w:rPr>
                <w:t>e</w:t>
              </w:r>
              <w:r w:rsidR="001A2C89" w:rsidRPr="00B12040">
                <w:rPr>
                  <w:rStyle w:val="a5"/>
                  <w:b w:val="0"/>
                  <w:i w:val="0"/>
                  <w:sz w:val="24"/>
                </w:rPr>
                <w:t>-</w:t>
              </w:r>
              <w:r w:rsidR="001A2C89" w:rsidRPr="00711AE2">
                <w:rPr>
                  <w:rStyle w:val="a5"/>
                  <w:b w:val="0"/>
                  <w:i w:val="0"/>
                  <w:sz w:val="24"/>
                  <w:lang w:val="en-US"/>
                </w:rPr>
                <w:t>mail</w:t>
              </w:r>
            </w:hyperlink>
            <w:r w:rsidR="001A2C89" w:rsidRPr="00B12040">
              <w:rPr>
                <w:b w:val="0"/>
                <w:i w:val="0"/>
                <w:sz w:val="24"/>
              </w:rPr>
              <w:t xml:space="preserve">: </w:t>
            </w:r>
            <w:r w:rsidR="001D1336" w:rsidRPr="00711AE2">
              <w:rPr>
                <w:rStyle w:val="header-user-name"/>
                <w:b w:val="0"/>
                <w:i w:val="0"/>
                <w:sz w:val="24"/>
                <w:u w:val="single"/>
                <w:lang w:val="en-US"/>
              </w:rPr>
              <w:t>mup</w:t>
            </w:r>
            <w:r w:rsidR="001D1336" w:rsidRPr="00B12040">
              <w:rPr>
                <w:rStyle w:val="header-user-name"/>
                <w:b w:val="0"/>
                <w:i w:val="0"/>
                <w:sz w:val="24"/>
                <w:u w:val="single"/>
              </w:rPr>
              <w:t>.</w:t>
            </w:r>
            <w:r w:rsidR="001D1336" w:rsidRPr="00711AE2">
              <w:rPr>
                <w:rStyle w:val="header-user-name"/>
                <w:b w:val="0"/>
                <w:i w:val="0"/>
                <w:sz w:val="24"/>
                <w:u w:val="single"/>
                <w:lang w:val="en-US"/>
              </w:rPr>
              <w:t>anya</w:t>
            </w:r>
            <w:r w:rsidR="001D1336" w:rsidRPr="00B12040">
              <w:rPr>
                <w:rStyle w:val="header-user-name"/>
                <w:b w:val="0"/>
                <w:i w:val="0"/>
                <w:sz w:val="24"/>
                <w:u w:val="single"/>
              </w:rPr>
              <w:t>@</w:t>
            </w:r>
            <w:r w:rsidR="001D1336" w:rsidRPr="00711AE2">
              <w:rPr>
                <w:rStyle w:val="header-user-name"/>
                <w:b w:val="0"/>
                <w:i w:val="0"/>
                <w:sz w:val="24"/>
                <w:u w:val="single"/>
                <w:lang w:val="en-US"/>
              </w:rPr>
              <w:t>yandex</w:t>
            </w:r>
            <w:r w:rsidR="001D1336" w:rsidRPr="00B12040">
              <w:rPr>
                <w:rStyle w:val="header-user-name"/>
                <w:b w:val="0"/>
                <w:i w:val="0"/>
                <w:sz w:val="24"/>
                <w:u w:val="single"/>
              </w:rPr>
              <w:t>.</w:t>
            </w:r>
            <w:r w:rsidR="001D1336" w:rsidRPr="00711AE2">
              <w:rPr>
                <w:rStyle w:val="header-user-name"/>
                <w:b w:val="0"/>
                <w:i w:val="0"/>
                <w:sz w:val="24"/>
                <w:u w:val="single"/>
                <w:lang w:val="en-US"/>
              </w:rPr>
              <w:t>ru</w:t>
            </w:r>
          </w:p>
          <w:p w:rsidR="001A2C89" w:rsidRPr="00711AE2" w:rsidRDefault="001A2C89" w:rsidP="00BB51D1">
            <w:pPr>
              <w:pStyle w:val="31"/>
              <w:spacing w:after="0"/>
              <w:rPr>
                <w:b w:val="0"/>
                <w:i w:val="0"/>
                <w:sz w:val="24"/>
              </w:rPr>
            </w:pPr>
            <w:r w:rsidRPr="00711AE2">
              <w:rPr>
                <w:b w:val="0"/>
                <w:i w:val="0"/>
                <w:sz w:val="24"/>
              </w:rPr>
              <w:t>Контактное лицо: Кокина Анна Александровна</w:t>
            </w:r>
          </w:p>
          <w:p w:rsidR="001A2C89" w:rsidRPr="007A6FAD" w:rsidRDefault="001A2C89" w:rsidP="00BB51D1">
            <w:pPr>
              <w:pStyle w:val="32"/>
              <w:spacing w:after="0"/>
              <w:rPr>
                <w:sz w:val="24"/>
                <w:szCs w:val="24"/>
                <w:u w:val="single"/>
              </w:rPr>
            </w:pPr>
            <w:r w:rsidRPr="00711AE2">
              <w:rPr>
                <w:sz w:val="24"/>
                <w:szCs w:val="24"/>
              </w:rPr>
              <w:t xml:space="preserve">Документация по запросу предложений доступна на официальном сайте </w:t>
            </w:r>
            <w:hyperlink r:id="rId9" w:history="1">
              <w:r w:rsidRPr="00711AE2">
                <w:rPr>
                  <w:rStyle w:val="a5"/>
                  <w:sz w:val="24"/>
                  <w:szCs w:val="24"/>
                  <w:lang w:val="en-US"/>
                </w:rPr>
                <w:t>www</w:t>
              </w:r>
              <w:r w:rsidRPr="00711AE2">
                <w:rPr>
                  <w:rStyle w:val="a5"/>
                  <w:sz w:val="24"/>
                  <w:szCs w:val="24"/>
                </w:rPr>
                <w:t>.</w:t>
              </w:r>
              <w:r w:rsidRPr="00711AE2">
                <w:rPr>
                  <w:rStyle w:val="a5"/>
                  <w:sz w:val="24"/>
                  <w:szCs w:val="24"/>
                  <w:lang w:val="en-US"/>
                </w:rPr>
                <w:t>zakupki</w:t>
              </w:r>
              <w:r w:rsidRPr="00711AE2">
                <w:rPr>
                  <w:rStyle w:val="a5"/>
                  <w:sz w:val="24"/>
                  <w:szCs w:val="24"/>
                </w:rPr>
                <w:t>.</w:t>
              </w:r>
              <w:r w:rsidRPr="00711AE2">
                <w:rPr>
                  <w:rStyle w:val="a5"/>
                  <w:sz w:val="24"/>
                  <w:szCs w:val="24"/>
                  <w:lang w:val="en-US"/>
                </w:rPr>
                <w:t>gov</w:t>
              </w:r>
              <w:r w:rsidRPr="00711AE2">
                <w:rPr>
                  <w:rStyle w:val="a5"/>
                  <w:sz w:val="24"/>
                  <w:szCs w:val="24"/>
                </w:rPr>
                <w:t>.</w:t>
              </w:r>
              <w:r w:rsidRPr="00711AE2">
                <w:rPr>
                  <w:rStyle w:val="a5"/>
                  <w:sz w:val="24"/>
                  <w:szCs w:val="24"/>
                  <w:lang w:val="en-US"/>
                </w:rPr>
                <w:t>ru</w:t>
              </w:r>
            </w:hyperlink>
            <w:r w:rsidRPr="00711AE2">
              <w:rPr>
                <w:color w:val="0000FF"/>
                <w:sz w:val="24"/>
                <w:szCs w:val="24"/>
                <w:u w:val="single"/>
              </w:rPr>
              <w:t xml:space="preserve">, </w:t>
            </w:r>
            <w:hyperlink r:id="rId10" w:history="1">
              <w:r w:rsidRPr="00711AE2">
                <w:rPr>
                  <w:rStyle w:val="a5"/>
                  <w:sz w:val="24"/>
                  <w:szCs w:val="24"/>
                  <w:lang w:val="en-US"/>
                </w:rPr>
                <w:t>mup</w:t>
              </w:r>
              <w:r w:rsidRPr="00711AE2">
                <w:rPr>
                  <w:rStyle w:val="a5"/>
                  <w:sz w:val="24"/>
                  <w:szCs w:val="24"/>
                </w:rPr>
                <w:t>_</w:t>
              </w:r>
              <w:r w:rsidRPr="00711AE2">
                <w:rPr>
                  <w:rStyle w:val="a5"/>
                  <w:sz w:val="24"/>
                  <w:szCs w:val="24"/>
                  <w:lang w:val="en-US"/>
                </w:rPr>
                <w:t>lesnoi</w:t>
              </w:r>
              <w:r w:rsidRPr="00711AE2">
                <w:rPr>
                  <w:rStyle w:val="a5"/>
                  <w:sz w:val="24"/>
                  <w:szCs w:val="24"/>
                </w:rPr>
                <w:t>@</w:t>
              </w:r>
              <w:r w:rsidRPr="00711AE2">
                <w:rPr>
                  <w:rStyle w:val="a5"/>
                  <w:sz w:val="24"/>
                  <w:szCs w:val="24"/>
                  <w:lang w:val="en-US"/>
                </w:rPr>
                <w:t>mail</w:t>
              </w:r>
              <w:r w:rsidRPr="00711AE2">
                <w:rPr>
                  <w:rStyle w:val="a5"/>
                  <w:sz w:val="24"/>
                  <w:szCs w:val="24"/>
                </w:rPr>
                <w:t>.</w:t>
              </w:r>
              <w:r w:rsidRPr="00711AE2">
                <w:rPr>
                  <w:rStyle w:val="a5"/>
                  <w:sz w:val="24"/>
                  <w:szCs w:val="24"/>
                  <w:lang w:val="en-US"/>
                </w:rPr>
                <w:t>ru</w:t>
              </w:r>
            </w:hyperlink>
          </w:p>
          <w:p w:rsidR="001A2C89" w:rsidRPr="00711AE2" w:rsidRDefault="001A2C89" w:rsidP="001A2C89">
            <w:pPr>
              <w:pStyle w:val="210"/>
              <w:spacing w:line="100" w:lineRule="atLeast"/>
              <w:ind w:firstLine="0"/>
            </w:pPr>
            <w:r w:rsidRPr="00711AE2">
              <w:t xml:space="preserve"> </w:t>
            </w:r>
            <w:r w:rsidR="00B962B3" w:rsidRPr="00711AE2">
              <w:t>Время обращения: по</w:t>
            </w:r>
            <w:r w:rsidRPr="00711AE2">
              <w:t xml:space="preserve"> рабочим дням с 9.00 часов до 16.00 часов, обеденный перерыв с 12.00 часов до 13.00 часов по московскому времени.</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jc w:val="center"/>
            </w:pPr>
            <w:r w:rsidRPr="00711AE2">
              <w:t>3.</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Сайт, на котором размещается Информация о закупке в сети Интернет:</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F6F" w:rsidRPr="00711AE2" w:rsidRDefault="00EC21F6" w:rsidP="00722F6F">
            <w:pPr>
              <w:pStyle w:val="32"/>
              <w:spacing w:after="0"/>
              <w:rPr>
                <w:color w:val="FF0000"/>
                <w:sz w:val="24"/>
                <w:szCs w:val="24"/>
              </w:rPr>
            </w:pPr>
            <w:hyperlink r:id="rId11" w:history="1">
              <w:r w:rsidR="001A2C89" w:rsidRPr="00711AE2">
                <w:rPr>
                  <w:rStyle w:val="a5"/>
                  <w:color w:val="0000CC"/>
                  <w:sz w:val="24"/>
                  <w:szCs w:val="24"/>
                </w:rPr>
                <w:t>www.zakupki.gov.ru</w:t>
              </w:r>
            </w:hyperlink>
            <w:r w:rsidR="001A2C89" w:rsidRPr="00711AE2">
              <w:rPr>
                <w:color w:val="0000CC"/>
                <w:sz w:val="24"/>
                <w:szCs w:val="24"/>
              </w:rPr>
              <w:t xml:space="preserve">,  </w:t>
            </w:r>
            <w:hyperlink r:id="rId12" w:history="1">
              <w:r w:rsidR="001A2C89" w:rsidRPr="00711AE2">
                <w:rPr>
                  <w:rStyle w:val="a5"/>
                  <w:color w:val="0000CC"/>
                  <w:sz w:val="24"/>
                  <w:szCs w:val="24"/>
                </w:rPr>
                <w:t>mup_lesnoi@mail.ru</w:t>
              </w:r>
            </w:hyperlink>
            <w:r w:rsidR="001A2C89" w:rsidRPr="00711AE2">
              <w:rPr>
                <w:color w:val="0000CC"/>
                <w:sz w:val="24"/>
                <w:szCs w:val="24"/>
              </w:rPr>
              <w:t xml:space="preserve"> </w:t>
            </w:r>
          </w:p>
          <w:p w:rsidR="001A2C89" w:rsidRPr="00711AE2" w:rsidRDefault="001A2C89" w:rsidP="00BB51D1">
            <w:pPr>
              <w:rPr>
                <w:color w:val="FF0000"/>
              </w:rPr>
            </w:pP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jc w:val="center"/>
            </w:pPr>
            <w:r w:rsidRPr="00711AE2">
              <w:t>4.</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pStyle w:val="31"/>
              <w:spacing w:after="0"/>
              <w:rPr>
                <w:b w:val="0"/>
                <w:i w:val="0"/>
                <w:sz w:val="24"/>
              </w:rPr>
            </w:pPr>
            <w:r w:rsidRPr="00711AE2">
              <w:rPr>
                <w:b w:val="0"/>
                <w:i w:val="0"/>
                <w:sz w:val="24"/>
              </w:rPr>
              <w:t>Предмет договора:</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BF3059" w:rsidP="00BB51D1">
            <w:pPr>
              <w:pStyle w:val="aff7"/>
              <w:jc w:val="left"/>
              <w:rPr>
                <w:szCs w:val="24"/>
              </w:rPr>
            </w:pPr>
            <w:r>
              <w:rPr>
                <w:szCs w:val="24"/>
              </w:rPr>
              <w:t>На поставку</w:t>
            </w:r>
            <w:r w:rsidR="00967E8C" w:rsidRPr="00711AE2">
              <w:rPr>
                <w:szCs w:val="24"/>
              </w:rPr>
              <w:t xml:space="preserve"> запорной арматуры и комплектующих, для нужд </w:t>
            </w:r>
            <w:r w:rsidR="00967E8C" w:rsidRPr="00711AE2">
              <w:rPr>
                <w:color w:val="000000"/>
                <w:szCs w:val="24"/>
              </w:rPr>
              <w:t>МУП «Лесной» на 2015 год</w:t>
            </w:r>
            <w:r w:rsidR="00967E8C" w:rsidRPr="00711AE2">
              <w:rPr>
                <w:szCs w:val="24"/>
              </w:rPr>
              <w:t xml:space="preserve"> </w:t>
            </w:r>
          </w:p>
        </w:tc>
      </w:tr>
      <w:tr w:rsidR="001A2C89" w:rsidRPr="00711AE2" w:rsidTr="00967E8C">
        <w:trPr>
          <w:trHeight w:val="428"/>
        </w:trPr>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jc w:val="center"/>
            </w:pPr>
            <w:r w:rsidRPr="00711AE2">
              <w:t>5.</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Место выполнения работ:</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pStyle w:val="31"/>
              <w:rPr>
                <w:b w:val="0"/>
                <w:i w:val="0"/>
                <w:sz w:val="24"/>
              </w:rPr>
            </w:pPr>
            <w:r w:rsidRPr="00711AE2">
              <w:rPr>
                <w:b w:val="0"/>
                <w:i w:val="0"/>
                <w:sz w:val="24"/>
              </w:rPr>
              <w:t xml:space="preserve">141231, Московская область, Пушкинский район, пос. Лесной </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jc w:val="center"/>
            </w:pPr>
            <w:r w:rsidRPr="00711AE2">
              <w:t>6.</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Срок выполнения работ:</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967E8C" w:rsidP="00E56442">
            <w:r w:rsidRPr="00711AE2">
              <w:t>0</w:t>
            </w:r>
            <w:r w:rsidR="00E56442">
              <w:t>1</w:t>
            </w:r>
            <w:r w:rsidRPr="00711AE2">
              <w:t xml:space="preserve"> июля 2015 г. по 0</w:t>
            </w:r>
            <w:r w:rsidR="00E56442">
              <w:t>6</w:t>
            </w:r>
            <w:r w:rsidRPr="00711AE2">
              <w:t xml:space="preserve"> июля 2015 г.</w:t>
            </w:r>
            <w:r w:rsidR="00B16072">
              <w:t xml:space="preserve">  </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967E8C" w:rsidP="00BB51D1">
            <w:pPr>
              <w:jc w:val="center"/>
            </w:pPr>
            <w:r w:rsidRPr="00711AE2">
              <w:t>7</w:t>
            </w:r>
            <w:r w:rsidR="001A2C89"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Начальная (максимальная) цена договора</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E8C" w:rsidRPr="00711AE2" w:rsidRDefault="00967E8C" w:rsidP="00967E8C">
            <w:pPr>
              <w:pStyle w:val="af4"/>
              <w:rPr>
                <w:rFonts w:ascii="Times New Roman" w:hAnsi="Times New Roman" w:cs="Times New Roman"/>
                <w:color w:val="FF0000"/>
                <w:sz w:val="24"/>
                <w:szCs w:val="24"/>
              </w:rPr>
            </w:pPr>
            <w:r w:rsidRPr="00711AE2">
              <w:rPr>
                <w:rFonts w:ascii="Times New Roman" w:hAnsi="Times New Roman" w:cs="Times New Roman"/>
                <w:sz w:val="24"/>
                <w:szCs w:val="24"/>
              </w:rPr>
              <w:t>483 782,76 (четыреста восемьдесят три тысячи семьсот восемьдесят два) рубля, 76 коп. в т.ч. НДС 18%</w:t>
            </w:r>
          </w:p>
          <w:p w:rsidR="001A2C89" w:rsidRPr="00711AE2" w:rsidRDefault="00967E8C" w:rsidP="00967E8C">
            <w:r w:rsidRPr="00711AE2">
              <w:t xml:space="preserve"> Начальная (максимальная) цена договора включает в себя: доставку товара, все налоги, пошлины и прочие сборы, которые исполнитель по договору должен будет оплачивать в соответствии с условиями договора или на иных основаниях.</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967E8C" w:rsidP="00BB51D1">
            <w:pPr>
              <w:jc w:val="center"/>
            </w:pPr>
            <w:r w:rsidRPr="00711AE2">
              <w:t>8</w:t>
            </w:r>
            <w:r w:rsidR="001A2C89"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rPr>
                <w:iCs/>
              </w:rPr>
            </w:pPr>
            <w:r w:rsidRPr="00711AE2">
              <w:t>Срок, порядок и форма оплаты:</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B8" w:rsidRPr="00472480" w:rsidRDefault="00507DB8" w:rsidP="00507DB8">
            <w:pPr>
              <w:widowControl w:val="0"/>
              <w:jc w:val="both"/>
              <w:rPr>
                <w:bCs/>
              </w:rPr>
            </w:pPr>
            <w:r w:rsidRPr="00472480">
              <w:rPr>
                <w:bCs/>
              </w:rPr>
              <w:t xml:space="preserve">Оплата </w:t>
            </w:r>
            <w:r>
              <w:t>Товара</w:t>
            </w:r>
            <w:r w:rsidRPr="00C23EEE">
              <w:rPr>
                <w:bCs/>
              </w:rPr>
              <w:t xml:space="preserve"> </w:t>
            </w:r>
            <w:r>
              <w:rPr>
                <w:bCs/>
              </w:rPr>
              <w:t>Покупателем</w:t>
            </w:r>
            <w:r w:rsidRPr="00472480">
              <w:rPr>
                <w:bCs/>
              </w:rPr>
              <w:t xml:space="preserve"> </w:t>
            </w:r>
            <w:r w:rsidRPr="00472480">
              <w:t>производится путем перечисления денежных средств в безналичной форме на расчетный счет Поставщика</w:t>
            </w:r>
            <w:r>
              <w:rPr>
                <w:bCs/>
              </w:rPr>
              <w:t xml:space="preserve"> на основании выставленного Поставщиком счета либо любым иным способом расчетов, предусмотренным действующим законодательством РФ.</w:t>
            </w:r>
          </w:p>
          <w:p w:rsidR="00507DB8" w:rsidRDefault="00507DB8" w:rsidP="00507DB8">
            <w:pPr>
              <w:tabs>
                <w:tab w:val="left" w:pos="2268"/>
              </w:tabs>
              <w:jc w:val="both"/>
              <w:rPr>
                <w:bCs/>
              </w:rPr>
            </w:pPr>
            <w:r w:rsidRPr="00472480">
              <w:rPr>
                <w:bCs/>
              </w:rPr>
              <w:t xml:space="preserve">Оплата по настоящему </w:t>
            </w:r>
            <w:r>
              <w:rPr>
                <w:bCs/>
              </w:rPr>
              <w:t>договору</w:t>
            </w:r>
            <w:r w:rsidRPr="00472480">
              <w:rPr>
                <w:bCs/>
              </w:rPr>
              <w:t xml:space="preserve"> осуществляется</w:t>
            </w:r>
            <w:r>
              <w:rPr>
                <w:bCs/>
              </w:rPr>
              <w:t xml:space="preserve"> Покупателем в течение </w:t>
            </w:r>
            <w:r w:rsidR="00AC6109">
              <w:rPr>
                <w:bCs/>
              </w:rPr>
              <w:t>30</w:t>
            </w:r>
            <w:r>
              <w:rPr>
                <w:bCs/>
              </w:rPr>
              <w:t xml:space="preserve"> (</w:t>
            </w:r>
            <w:r w:rsidR="00B15E4C">
              <w:rPr>
                <w:bCs/>
              </w:rPr>
              <w:t>т</w:t>
            </w:r>
            <w:r w:rsidR="00AC6109">
              <w:rPr>
                <w:bCs/>
              </w:rPr>
              <w:t>ридцати</w:t>
            </w:r>
            <w:r>
              <w:rPr>
                <w:bCs/>
              </w:rPr>
              <w:t>) банковских дней от даты поставки Товара на склад Покупателя.</w:t>
            </w:r>
          </w:p>
          <w:p w:rsidR="001A2C89" w:rsidRPr="00711AE2" w:rsidRDefault="001A2C89" w:rsidP="00BB51D1">
            <w:pPr>
              <w:rPr>
                <w:color w:val="FF0000"/>
              </w:rPr>
            </w:pP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967E8C" w:rsidP="00BB51D1">
            <w:pPr>
              <w:jc w:val="center"/>
            </w:pPr>
            <w:r w:rsidRPr="00711AE2">
              <w:t>9</w:t>
            </w:r>
            <w:r w:rsidR="001A2C89"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Источник финансирования:</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ind w:firstLine="50"/>
            </w:pPr>
            <w:r w:rsidRPr="00711AE2">
              <w:t>Средства, собранные с населения</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t>1</w:t>
            </w:r>
            <w:r w:rsidR="00967E8C" w:rsidRPr="00711AE2">
              <w:t>0</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 xml:space="preserve">Требования, предъявляемые к участникам размещения </w:t>
            </w:r>
            <w:r w:rsidRPr="00711AE2">
              <w:lastRenderedPageBreak/>
              <w:t>заказа:</w:t>
            </w:r>
          </w:p>
          <w:p w:rsidR="001A2C89" w:rsidRPr="00711AE2" w:rsidRDefault="001A2C89" w:rsidP="00BB51D1"/>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lastRenderedPageBreak/>
              <w:t xml:space="preserve">1) Не проведение ликвидации участника – юридического лица и отсутствие решения арбитражного суда о признании участника – юридического лица банкротом и об </w:t>
            </w:r>
            <w:r w:rsidRPr="00711AE2">
              <w:lastRenderedPageBreak/>
              <w:t>открытии конкурсного производства;</w:t>
            </w:r>
          </w:p>
          <w:p w:rsidR="001A2C89" w:rsidRPr="00711AE2" w:rsidRDefault="001A2C89" w:rsidP="00BB51D1">
            <w:r w:rsidRPr="00711AE2">
              <w:t xml:space="preserve">2)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6A3C76">
              <w:t>запросе предложений</w:t>
            </w:r>
            <w:r w:rsidRPr="00711AE2">
              <w:t>;</w:t>
            </w:r>
          </w:p>
          <w:p w:rsidR="001A2C89" w:rsidRPr="00711AE2" w:rsidRDefault="001A2C89" w:rsidP="00BB51D1">
            <w:r w:rsidRPr="00711AE2">
              <w:t xml:space="preserve">3) Отсутствие в предусмотренном Федеральным законом реестре недобросовестных поставщиков сведений об участнике </w:t>
            </w:r>
            <w:r w:rsidRPr="00711AE2">
              <w:rPr>
                <w:color w:val="000000"/>
              </w:rPr>
              <w:t>(проверка сведений является правом заказчика)</w:t>
            </w:r>
            <w:r w:rsidRPr="00711AE2">
              <w:t>.</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lastRenderedPageBreak/>
              <w:t>1</w:t>
            </w:r>
            <w:r w:rsidR="00967E8C" w:rsidRPr="00711AE2">
              <w:t>1</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Дополнительные требования:</w:t>
            </w:r>
          </w:p>
          <w:p w:rsidR="001A2C89" w:rsidRPr="00711AE2" w:rsidRDefault="001A2C89" w:rsidP="00BB51D1"/>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267AEF" w:rsidP="00BB51D1">
            <w:r>
              <w:t>Не установлено.</w:t>
            </w:r>
          </w:p>
          <w:p w:rsidR="001A2C89" w:rsidRPr="00711AE2" w:rsidRDefault="001A2C89" w:rsidP="00BB51D1"/>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t>1</w:t>
            </w:r>
            <w:r w:rsidR="00967E8C" w:rsidRPr="00711AE2">
              <w:t>2</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68387D">
            <w:r w:rsidRPr="00711AE2">
              <w:t>Документы, входящие в состав заявки на участие запросе предложение</w:t>
            </w:r>
            <w:r w:rsidR="00CC2F80" w:rsidRPr="00711AE2">
              <w:t xml:space="preserve"> на бумажном носителе</w:t>
            </w:r>
            <w:r w:rsidRPr="00711AE2">
              <w:t>:</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492" w:rsidRPr="00711AE2" w:rsidRDefault="001A2C89" w:rsidP="00A25492">
            <w:pPr>
              <w:tabs>
                <w:tab w:val="left" w:pos="720"/>
              </w:tabs>
            </w:pPr>
            <w:r w:rsidRPr="00711AE2">
              <w:t xml:space="preserve">Участник запроса </w:t>
            </w:r>
            <w:r w:rsidR="00A25492" w:rsidRPr="00711AE2">
              <w:t xml:space="preserve">предложений на бумажном носителе </w:t>
            </w:r>
            <w:r w:rsidR="00A25492" w:rsidRPr="00711AE2">
              <w:rPr>
                <w:color w:val="000000"/>
                <w:shd w:val="clear" w:color="auto" w:fill="FFFFFF"/>
              </w:rPr>
              <w:t>представляет заявку на участие в запросе предложений, в закрытом (опечатанном) конверте</w:t>
            </w:r>
            <w:r w:rsidR="00A25492" w:rsidRPr="00711AE2">
              <w:t xml:space="preserve">. </w:t>
            </w:r>
            <w:r w:rsidR="00A25492" w:rsidRPr="00711AE2">
              <w:rPr>
                <w:color w:val="000000"/>
                <w:shd w:val="clear" w:color="auto" w:fill="FFFFFF"/>
              </w:rPr>
              <w:t>Заявка должна содержать следующие документы:</w:t>
            </w:r>
            <w:r w:rsidR="00A25492" w:rsidRPr="00711AE2">
              <w:br/>
            </w:r>
            <w:r w:rsidR="00A25492" w:rsidRPr="00711AE2">
              <w:rPr>
                <w:color w:val="000000"/>
                <w:lang w:eastAsia="ru-RU"/>
              </w:rPr>
              <w:t>1) Опись представляемых документов, в соответствии с формой №1.</w:t>
            </w:r>
            <w:r w:rsidR="00A25492" w:rsidRPr="00711AE2">
              <w:rPr>
                <w:color w:val="000000"/>
                <w:lang w:eastAsia="ru-RU"/>
              </w:rPr>
              <w:br/>
              <w:t xml:space="preserve">2) Заявку на участие в </w:t>
            </w:r>
            <w:r w:rsidR="00A25492" w:rsidRPr="00711AE2">
              <w:t>запроса предложений</w:t>
            </w:r>
            <w:r w:rsidR="00A25492" w:rsidRPr="00711AE2">
              <w:rPr>
                <w:color w:val="000000"/>
                <w:lang w:eastAsia="ru-RU"/>
              </w:rPr>
              <w:t xml:space="preserve">, в соответствии с формой №2, подписанную уполномоченным лицом участника </w:t>
            </w:r>
            <w:r w:rsidR="00A25492" w:rsidRPr="00711AE2">
              <w:t>запроса предложений</w:t>
            </w:r>
            <w:r w:rsidR="00A25492" w:rsidRPr="00711AE2">
              <w:rPr>
                <w:color w:val="000000"/>
                <w:lang w:eastAsia="ru-RU"/>
              </w:rPr>
              <w:t>.</w:t>
            </w:r>
            <w:r w:rsidR="00A25492" w:rsidRPr="00711AE2">
              <w:br/>
            </w:r>
            <w:r w:rsidR="00A25492" w:rsidRPr="00711AE2">
              <w:rPr>
                <w:color w:val="000000"/>
                <w:lang w:eastAsia="ru-RU"/>
              </w:rPr>
              <w:t>3) Анкета Участника размещения заказа в соответствии с формой №3.</w:t>
            </w:r>
            <w:r w:rsidR="00A25492" w:rsidRPr="00711AE2">
              <w:br/>
            </w:r>
            <w:r w:rsidR="00A25492" w:rsidRPr="00711AE2">
              <w:rPr>
                <w:color w:val="000000"/>
                <w:lang w:eastAsia="ru-RU"/>
              </w:rPr>
              <w:t>4) Предложение о цене договора, оформляемое в соответствии с формой №4.</w:t>
            </w:r>
            <w:r w:rsidR="00A25492" w:rsidRPr="00711AE2">
              <w:br/>
            </w:r>
            <w:r w:rsidR="00A25492" w:rsidRPr="00711AE2">
              <w:rPr>
                <w:color w:val="000000"/>
                <w:lang w:eastAsia="ru-RU"/>
              </w:rPr>
              <w:t>5) Выписка, из единого государственного реестра юридических лиц полученная не ранее чем за шесть месяцев до дня размещения на Официальном сайте извещения о проведении открытого конкурса или заверенная копия такой выписки.</w:t>
            </w:r>
          </w:p>
          <w:p w:rsidR="001A2C89" w:rsidRPr="00711AE2" w:rsidRDefault="00A25492" w:rsidP="007B6963">
            <w:pPr>
              <w:shd w:val="clear" w:color="auto" w:fill="FFFFFF"/>
              <w:suppressAutoHyphens w:val="0"/>
              <w:spacing w:after="100" w:afterAutospacing="1" w:line="273" w:lineRule="atLeast"/>
              <w:rPr>
                <w:color w:val="000000"/>
                <w:lang w:eastAsia="ru-RU"/>
              </w:rPr>
            </w:pPr>
            <w:r w:rsidRPr="00711AE2">
              <w:rPr>
                <w:color w:val="000000"/>
                <w:lang w:eastAsia="ru-RU"/>
              </w:rPr>
              <w:t>6) Заверенные копии учредительных документов со всеми изменениями и дополнениями.</w:t>
            </w:r>
            <w:r w:rsidRPr="00711AE2">
              <w:rPr>
                <w:color w:val="000000"/>
                <w:lang w:eastAsia="ru-RU"/>
              </w:rPr>
              <w:br/>
              <w:t>7) Заверенные копии документов, подтверждающие полномочия лица на осуществление действий от имени участника размещения заказа.</w:t>
            </w:r>
            <w:r w:rsidRPr="00711AE2">
              <w:rPr>
                <w:color w:val="000000"/>
                <w:lang w:eastAsia="ru-RU"/>
              </w:rPr>
              <w:br/>
              <w:t>8) Заверенные копии документов бухгалтерской отчетности за последний отчетный период</w:t>
            </w:r>
            <w:r w:rsidRPr="00711AE2">
              <w:rPr>
                <w:color w:val="000000"/>
                <w:lang w:eastAsia="ru-RU"/>
              </w:rPr>
              <w:br/>
              <w:t>9) Копия свидетельства о постановке на налоговый учет в налоговом органе. Копия Свидетельства о государственной регистрации юридического лица. Копии приказов о назначении на должность Генерального директора (Директора) и Главного бухгалтера.</w:t>
            </w:r>
            <w:r w:rsidRPr="00711AE2">
              <w:rPr>
                <w:color w:val="000000"/>
                <w:lang w:eastAsia="ru-RU"/>
              </w:rPr>
              <w:br/>
              <w:t>10) Справка, выданная налоговой инспекцией, или декларация уча</w:t>
            </w:r>
            <w:r w:rsidRPr="00711AE2">
              <w:rPr>
                <w:color w:val="000000"/>
                <w:lang w:eastAsia="ru-RU"/>
              </w:rPr>
              <w:softHyphen/>
              <w:t xml:space="preserve">стника </w:t>
            </w:r>
            <w:r w:rsidRPr="00711AE2">
              <w:t xml:space="preserve">запроса предложений </w:t>
            </w:r>
            <w:r w:rsidRPr="00711AE2">
              <w:rPr>
                <w:color w:val="000000"/>
                <w:lang w:eastAsia="ru-RU"/>
              </w:rPr>
              <w:t>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Pr="00711AE2">
              <w:rPr>
                <w:color w:val="000000"/>
                <w:lang w:eastAsia="ru-RU"/>
              </w:rPr>
              <w:br/>
              <w:t>11) Проект договора с локальн</w:t>
            </w:r>
            <w:r w:rsidR="007B6963">
              <w:rPr>
                <w:color w:val="000000"/>
                <w:lang w:eastAsia="ru-RU"/>
              </w:rPr>
              <w:t>ой</w:t>
            </w:r>
            <w:r w:rsidRPr="00711AE2">
              <w:rPr>
                <w:color w:val="000000"/>
                <w:lang w:eastAsia="ru-RU"/>
              </w:rPr>
              <w:t xml:space="preserve"> смет</w:t>
            </w:r>
            <w:r w:rsidR="007B6963">
              <w:rPr>
                <w:color w:val="000000"/>
                <w:lang w:eastAsia="ru-RU"/>
              </w:rPr>
              <w:t>ой</w:t>
            </w:r>
            <w:r w:rsidRPr="00711AE2">
              <w:rPr>
                <w:color w:val="000000"/>
                <w:lang w:eastAsia="ru-RU"/>
              </w:rPr>
              <w:t xml:space="preserve"> (расчетом).</w:t>
            </w:r>
            <w:r w:rsidRPr="00711AE2">
              <w:rPr>
                <w:color w:val="000000"/>
                <w:lang w:eastAsia="ru-RU"/>
              </w:rPr>
              <w:br/>
              <w:t>12) Сертификаты и лицензии</w:t>
            </w:r>
            <w:r w:rsidRPr="00711AE2">
              <w:rPr>
                <w:color w:val="000000"/>
                <w:lang w:eastAsia="ru-RU"/>
              </w:rPr>
              <w:br/>
            </w:r>
            <w:r w:rsidRPr="00711AE2">
              <w:rPr>
                <w:color w:val="000000"/>
                <w:shd w:val="clear" w:color="auto" w:fill="FFFFFF"/>
                <w:lang w:eastAsia="ru-RU"/>
              </w:rPr>
              <w:t>13) Иные документы, представляемые по усмотрению участника открытого конкурса.</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t>1</w:t>
            </w:r>
            <w:r w:rsidR="00967E8C" w:rsidRPr="00711AE2">
              <w:t>3</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 xml:space="preserve">Срок, место и порядок предоставления </w:t>
            </w:r>
            <w:r w:rsidRPr="00711AE2">
              <w:lastRenderedPageBreak/>
              <w:t>конкурсной документации:</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963" w:rsidRPr="00711AE2" w:rsidRDefault="007B6963" w:rsidP="007B6963">
            <w:pPr>
              <w:tabs>
                <w:tab w:val="left" w:pos="1440"/>
              </w:tabs>
              <w:suppressAutoHyphens w:val="0"/>
              <w:jc w:val="both"/>
            </w:pPr>
            <w:r w:rsidRPr="00711AE2">
              <w:lastRenderedPageBreak/>
              <w:t xml:space="preserve">Датой начала срока подачи Заявок является день размещения на Официальном сайте Извещения о </w:t>
            </w:r>
            <w:r w:rsidRPr="00711AE2">
              <w:lastRenderedPageBreak/>
              <w:t>проведении Запроса предложений.</w:t>
            </w:r>
          </w:p>
          <w:p w:rsidR="001A2C89" w:rsidRPr="00711AE2" w:rsidRDefault="00EC21F6" w:rsidP="00BB51D1">
            <w:pPr>
              <w:pStyle w:val="34"/>
              <w:tabs>
                <w:tab w:val="left" w:pos="7112"/>
              </w:tabs>
              <w:spacing w:before="0"/>
              <w:jc w:val="left"/>
              <w:rPr>
                <w:szCs w:val="24"/>
              </w:rPr>
            </w:pPr>
            <w:hyperlink r:id="rId13" w:history="1"/>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lastRenderedPageBreak/>
              <w:t>1</w:t>
            </w:r>
            <w:r w:rsidR="00967E8C" w:rsidRPr="00711AE2">
              <w:t>4</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6A3C76">
            <w:r w:rsidRPr="00711AE2">
              <w:t xml:space="preserve">Окончание срока подачи заявок на участие в </w:t>
            </w:r>
            <w:r w:rsidR="006A3C76">
              <w:t>запросе предложений</w:t>
            </w:r>
            <w:r w:rsidRPr="00711AE2">
              <w:t>:</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B15E4C" w:rsidP="00E56442">
            <w:pPr>
              <w:pStyle w:val="34"/>
              <w:spacing w:before="0"/>
              <w:jc w:val="left"/>
              <w:rPr>
                <w:szCs w:val="24"/>
              </w:rPr>
            </w:pPr>
            <w:r>
              <w:rPr>
                <w:szCs w:val="24"/>
              </w:rPr>
              <w:t>2</w:t>
            </w:r>
            <w:r w:rsidR="007A0E3C">
              <w:rPr>
                <w:szCs w:val="24"/>
              </w:rPr>
              <w:t>9</w:t>
            </w:r>
            <w:r w:rsidR="00967E8C" w:rsidRPr="00711AE2">
              <w:rPr>
                <w:szCs w:val="24"/>
              </w:rPr>
              <w:t xml:space="preserve"> июня </w:t>
            </w:r>
            <w:r w:rsidR="00A25492" w:rsidRPr="00711AE2">
              <w:rPr>
                <w:szCs w:val="24"/>
              </w:rPr>
              <w:t>2015</w:t>
            </w:r>
            <w:r w:rsidR="001A2C89" w:rsidRPr="00711AE2">
              <w:rPr>
                <w:szCs w:val="24"/>
              </w:rPr>
              <w:t xml:space="preserve"> г. в 1</w:t>
            </w:r>
            <w:r w:rsidR="00E56442">
              <w:rPr>
                <w:szCs w:val="24"/>
              </w:rPr>
              <w:t>5</w:t>
            </w:r>
            <w:r w:rsidR="001A2C89" w:rsidRPr="00711AE2">
              <w:rPr>
                <w:szCs w:val="24"/>
              </w:rPr>
              <w:t>:</w:t>
            </w:r>
            <w:r w:rsidR="007B6963">
              <w:rPr>
                <w:szCs w:val="24"/>
              </w:rPr>
              <w:t>0</w:t>
            </w:r>
            <w:r w:rsidR="001A2C89" w:rsidRPr="00711AE2">
              <w:rPr>
                <w:szCs w:val="24"/>
              </w:rPr>
              <w:t>0 часов по московскому времени.</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t>1</w:t>
            </w:r>
            <w:r w:rsidR="00967E8C" w:rsidRPr="00711AE2">
              <w:t>5</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Срок действия заявки: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68387D">
            <w:pPr>
              <w:pStyle w:val="34"/>
              <w:tabs>
                <w:tab w:val="clear" w:pos="227"/>
              </w:tabs>
              <w:spacing w:before="0"/>
              <w:jc w:val="left"/>
              <w:rPr>
                <w:szCs w:val="24"/>
              </w:rPr>
            </w:pPr>
            <w:r w:rsidRPr="00711AE2">
              <w:rPr>
                <w:szCs w:val="24"/>
              </w:rPr>
              <w:t xml:space="preserve">Заявка на участие </w:t>
            </w:r>
            <w:r w:rsidR="00A25492" w:rsidRPr="00711AE2">
              <w:rPr>
                <w:szCs w:val="24"/>
              </w:rPr>
              <w:t xml:space="preserve">в запрос предложений </w:t>
            </w:r>
            <w:r w:rsidRPr="00711AE2">
              <w:rPr>
                <w:szCs w:val="24"/>
              </w:rPr>
              <w:t>должна действовать не менее 60 (шестидесяти) дней с момента подачи заявки.</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t>1</w:t>
            </w:r>
            <w:r w:rsidR="00967E8C" w:rsidRPr="00711AE2">
              <w:t>6</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A25492">
            <w:pPr>
              <w:pStyle w:val="210"/>
              <w:widowControl w:val="0"/>
              <w:spacing w:line="100" w:lineRule="atLeast"/>
              <w:ind w:firstLine="0"/>
            </w:pPr>
            <w:r w:rsidRPr="00711AE2">
              <w:t>Требования к порядку оформления заявки:</w:t>
            </w:r>
          </w:p>
          <w:p w:rsidR="001A2C89" w:rsidRPr="00711AE2" w:rsidRDefault="001A2C89" w:rsidP="00BB51D1"/>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pStyle w:val="34"/>
              <w:tabs>
                <w:tab w:val="clear" w:pos="227"/>
                <w:tab w:val="left" w:pos="720"/>
              </w:tabs>
              <w:spacing w:before="0"/>
              <w:jc w:val="left"/>
              <w:rPr>
                <w:szCs w:val="24"/>
              </w:rPr>
            </w:pPr>
            <w:r w:rsidRPr="00711AE2">
              <w:rPr>
                <w:szCs w:val="24"/>
              </w:rPr>
              <w:t xml:space="preserve"> Заявка должна соответствовать закупочной документации</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t>1</w:t>
            </w:r>
            <w:r w:rsidR="00967E8C" w:rsidRPr="00711AE2">
              <w:t>7</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Валюта, используемая для расчетов по Договору:</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pStyle w:val="34"/>
              <w:tabs>
                <w:tab w:val="clear" w:pos="227"/>
                <w:tab w:val="left" w:pos="720"/>
              </w:tabs>
              <w:spacing w:before="0"/>
              <w:jc w:val="left"/>
              <w:rPr>
                <w:szCs w:val="24"/>
              </w:rPr>
            </w:pPr>
            <w:r w:rsidRPr="00711AE2">
              <w:rPr>
                <w:szCs w:val="24"/>
              </w:rPr>
              <w:t>Рубль Российской Федерации.</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t>1</w:t>
            </w:r>
            <w:r w:rsidR="00967E8C" w:rsidRPr="00711AE2">
              <w:t>8</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pStyle w:val="34"/>
              <w:spacing w:before="0"/>
              <w:jc w:val="left"/>
              <w:rPr>
                <w:szCs w:val="24"/>
              </w:rPr>
            </w:pPr>
            <w:r w:rsidRPr="00711AE2">
              <w:rPr>
                <w:szCs w:val="24"/>
              </w:rPr>
              <w:t xml:space="preserve">Срок и место подачи заявок на участие в </w:t>
            </w:r>
            <w:r w:rsidR="006A3C76">
              <w:rPr>
                <w:szCs w:val="24"/>
              </w:rPr>
              <w:t>запросе предложений</w:t>
            </w:r>
            <w:r w:rsidRPr="00711AE2">
              <w:rPr>
                <w:szCs w:val="24"/>
              </w:rPr>
              <w:t>:</w:t>
            </w:r>
          </w:p>
          <w:p w:rsidR="001A2C89" w:rsidRPr="00711AE2" w:rsidRDefault="001A2C89" w:rsidP="00BB51D1"/>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7A0E3C" w:rsidP="00BB51D1">
            <w:r>
              <w:t>Дата начала подачи заявок: 22</w:t>
            </w:r>
            <w:r w:rsidR="00967E8C" w:rsidRPr="00711AE2">
              <w:t xml:space="preserve"> июня</w:t>
            </w:r>
            <w:r w:rsidR="001A2C89" w:rsidRPr="00711AE2">
              <w:t xml:space="preserve"> 2015 г.  с </w:t>
            </w:r>
            <w:r w:rsidR="00B12040">
              <w:t>1</w:t>
            </w:r>
            <w:r w:rsidR="00C17831">
              <w:t>5</w:t>
            </w:r>
            <w:r w:rsidR="001A2C89" w:rsidRPr="00711AE2">
              <w:t>:</w:t>
            </w:r>
            <w:r w:rsidR="00967E8C" w:rsidRPr="00711AE2">
              <w:t>0</w:t>
            </w:r>
            <w:r w:rsidR="001A2C89" w:rsidRPr="00711AE2">
              <w:t xml:space="preserve">0 часов по московскому времени  </w:t>
            </w:r>
          </w:p>
          <w:p w:rsidR="001A2C89" w:rsidRPr="00267AEF" w:rsidRDefault="001A2C89" w:rsidP="00BB51D1">
            <w:pPr>
              <w:pStyle w:val="34"/>
              <w:tabs>
                <w:tab w:val="clear" w:pos="227"/>
                <w:tab w:val="left" w:pos="720"/>
              </w:tabs>
              <w:spacing w:before="0"/>
              <w:jc w:val="left"/>
              <w:rPr>
                <w:szCs w:val="24"/>
              </w:rPr>
            </w:pPr>
            <w:r w:rsidRPr="00267AEF">
              <w:rPr>
                <w:szCs w:val="24"/>
              </w:rPr>
              <w:t xml:space="preserve">Дата окончания приема </w:t>
            </w:r>
            <w:r w:rsidR="00A25492" w:rsidRPr="00267AEF">
              <w:rPr>
                <w:szCs w:val="24"/>
              </w:rPr>
              <w:t xml:space="preserve">заявок </w:t>
            </w:r>
            <w:r w:rsidR="00967E8C" w:rsidRPr="00267AEF">
              <w:rPr>
                <w:szCs w:val="24"/>
              </w:rPr>
              <w:t>2</w:t>
            </w:r>
            <w:r w:rsidR="007A0E3C">
              <w:rPr>
                <w:szCs w:val="24"/>
              </w:rPr>
              <w:t>9</w:t>
            </w:r>
            <w:r w:rsidR="00967E8C" w:rsidRPr="00267AEF">
              <w:rPr>
                <w:szCs w:val="24"/>
              </w:rPr>
              <w:t xml:space="preserve"> июня</w:t>
            </w:r>
            <w:r w:rsidR="00A25492" w:rsidRPr="00267AEF">
              <w:rPr>
                <w:szCs w:val="24"/>
              </w:rPr>
              <w:t xml:space="preserve"> 2015</w:t>
            </w:r>
            <w:r w:rsidRPr="00267AEF">
              <w:rPr>
                <w:szCs w:val="24"/>
              </w:rPr>
              <w:t>г. 1</w:t>
            </w:r>
            <w:r w:rsidR="00E56442">
              <w:rPr>
                <w:szCs w:val="24"/>
              </w:rPr>
              <w:t>5</w:t>
            </w:r>
            <w:r w:rsidRPr="00267AEF">
              <w:rPr>
                <w:szCs w:val="24"/>
              </w:rPr>
              <w:t>.</w:t>
            </w:r>
            <w:r w:rsidR="007B6963" w:rsidRPr="00267AEF">
              <w:rPr>
                <w:szCs w:val="24"/>
              </w:rPr>
              <w:t>0</w:t>
            </w:r>
            <w:r w:rsidRPr="00267AEF">
              <w:rPr>
                <w:szCs w:val="24"/>
              </w:rPr>
              <w:t xml:space="preserve">0 часов </w:t>
            </w:r>
            <w:r w:rsidR="00A25492" w:rsidRPr="00267AEF">
              <w:rPr>
                <w:szCs w:val="24"/>
              </w:rPr>
              <w:t>по московскому</w:t>
            </w:r>
            <w:r w:rsidRPr="00267AEF">
              <w:rPr>
                <w:szCs w:val="24"/>
              </w:rPr>
              <w:t xml:space="preserve"> времени.</w:t>
            </w:r>
          </w:p>
          <w:p w:rsidR="001A2C89" w:rsidRPr="00711AE2" w:rsidRDefault="001A2C89" w:rsidP="00007038">
            <w:pPr>
              <w:pStyle w:val="34"/>
              <w:tabs>
                <w:tab w:val="clear" w:pos="227"/>
                <w:tab w:val="left" w:pos="720"/>
              </w:tabs>
              <w:spacing w:before="0"/>
              <w:jc w:val="left"/>
              <w:rPr>
                <w:szCs w:val="24"/>
              </w:rPr>
            </w:pPr>
            <w:r w:rsidRPr="00711AE2">
              <w:rPr>
                <w:szCs w:val="24"/>
              </w:rPr>
              <w:t xml:space="preserve">Заявка на участие в запросе предложений подается </w:t>
            </w:r>
            <w:r w:rsidR="00007038">
              <w:rPr>
                <w:szCs w:val="24"/>
              </w:rPr>
              <w:t>на бумажном носителе на адрес Заказчика, указанным в информационной карте.</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967E8C" w:rsidP="00BB51D1">
            <w:pPr>
              <w:jc w:val="center"/>
            </w:pPr>
            <w:r w:rsidRPr="00711AE2">
              <w:t>19</w:t>
            </w:r>
            <w:r w:rsidR="001A2C89"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6A3C76">
            <w:r w:rsidRPr="00711AE2">
              <w:t xml:space="preserve">Обеспечение заявок на участие в </w:t>
            </w:r>
            <w:r w:rsidR="006A3C76">
              <w:t>запрос</w:t>
            </w:r>
            <w:r w:rsidRPr="00711AE2">
              <w:t>е</w:t>
            </w:r>
            <w:r w:rsidR="006A3C76">
              <w:t xml:space="preserve"> предложений</w:t>
            </w:r>
            <w:r w:rsidRPr="00711AE2">
              <w:t>:</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pStyle w:val="34"/>
              <w:spacing w:before="0"/>
              <w:jc w:val="left"/>
              <w:rPr>
                <w:szCs w:val="24"/>
              </w:rPr>
            </w:pPr>
            <w:r w:rsidRPr="00711AE2">
              <w:rPr>
                <w:szCs w:val="24"/>
              </w:rPr>
              <w:t xml:space="preserve">Не требуется </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t>2</w:t>
            </w:r>
            <w:r w:rsidR="00967E8C" w:rsidRPr="00711AE2">
              <w:t>0</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 xml:space="preserve">Место, дата и время </w:t>
            </w:r>
            <w:r w:rsidR="00A25492" w:rsidRPr="00711AE2">
              <w:t>вскрытие заявок</w:t>
            </w:r>
            <w:r w:rsidRPr="00711AE2">
              <w:t>:</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B16072" w:rsidRDefault="001A2C89" w:rsidP="00BB51D1">
            <w:pPr>
              <w:rPr>
                <w:color w:val="FF0000"/>
              </w:rPr>
            </w:pPr>
          </w:p>
          <w:p w:rsidR="001A2C89" w:rsidRPr="00267AEF" w:rsidRDefault="007A0E3C" w:rsidP="00E56442">
            <w:pPr>
              <w:pStyle w:val="34"/>
              <w:spacing w:before="0"/>
              <w:jc w:val="left"/>
              <w:rPr>
                <w:szCs w:val="24"/>
              </w:rPr>
            </w:pPr>
            <w:r>
              <w:rPr>
                <w:szCs w:val="24"/>
              </w:rPr>
              <w:t>29</w:t>
            </w:r>
            <w:r w:rsidR="007A6FAD" w:rsidRPr="00267AEF">
              <w:rPr>
                <w:szCs w:val="24"/>
              </w:rPr>
              <w:t xml:space="preserve"> июня 2015 г. в 1</w:t>
            </w:r>
            <w:r w:rsidR="00E56442">
              <w:rPr>
                <w:szCs w:val="24"/>
              </w:rPr>
              <w:t>5</w:t>
            </w:r>
            <w:r w:rsidR="00967E8C" w:rsidRPr="00267AEF">
              <w:rPr>
                <w:szCs w:val="24"/>
              </w:rPr>
              <w:t>:</w:t>
            </w:r>
            <w:r w:rsidR="007A6FAD" w:rsidRPr="00267AEF">
              <w:rPr>
                <w:szCs w:val="24"/>
              </w:rPr>
              <w:t>1</w:t>
            </w:r>
            <w:r w:rsidR="00967E8C" w:rsidRPr="00267AEF">
              <w:rPr>
                <w:szCs w:val="24"/>
              </w:rPr>
              <w:t>0 по московскому времени</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t>2</w:t>
            </w:r>
            <w:r w:rsidR="00967E8C" w:rsidRPr="00711AE2">
              <w:t>1</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tabs>
                <w:tab w:val="left" w:pos="227"/>
                <w:tab w:val="left" w:pos="9180"/>
              </w:tabs>
              <w:ind w:right="-81"/>
            </w:pPr>
            <w:r w:rsidRPr="00711AE2">
              <w:t>Место, дата и время рассмотрения заявок:</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267AEF" w:rsidRDefault="001A2C89" w:rsidP="00E56442">
            <w:r w:rsidRPr="00267AEF">
              <w:t xml:space="preserve">Рассмотрение заявок на участие в закупке будет происходить </w:t>
            </w:r>
            <w:r w:rsidR="0002126D" w:rsidRPr="00267AEF">
              <w:t>2</w:t>
            </w:r>
            <w:r w:rsidR="007A0E3C">
              <w:t>9</w:t>
            </w:r>
            <w:r w:rsidR="0002126D" w:rsidRPr="00267AEF">
              <w:t xml:space="preserve"> июня</w:t>
            </w:r>
            <w:r w:rsidRPr="00267AEF">
              <w:t xml:space="preserve"> 2015г. в </w:t>
            </w:r>
            <w:r w:rsidR="007A6FAD" w:rsidRPr="00267AEF">
              <w:t>1</w:t>
            </w:r>
            <w:r w:rsidR="00E56442">
              <w:t>5</w:t>
            </w:r>
            <w:r w:rsidRPr="00267AEF">
              <w:t xml:space="preserve">: </w:t>
            </w:r>
            <w:r w:rsidR="007B6963" w:rsidRPr="00267AEF">
              <w:t>2</w:t>
            </w:r>
            <w:r w:rsidRPr="00267AEF">
              <w:t>0 по адресу: 141231, Московская область, Пушкинский район, пос. Лесной, ул. Советская, д. 5/1</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rPr>
                <w:color w:val="000000"/>
              </w:rPr>
            </w:pPr>
            <w:r w:rsidRPr="00711AE2">
              <w:t>2</w:t>
            </w:r>
            <w:r w:rsidR="00967E8C" w:rsidRPr="00711AE2">
              <w:t>2</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tabs>
                <w:tab w:val="left" w:pos="227"/>
                <w:tab w:val="left" w:pos="9180"/>
              </w:tabs>
              <w:ind w:right="-81"/>
              <w:rPr>
                <w:color w:val="000000"/>
              </w:rPr>
            </w:pPr>
            <w:r w:rsidRPr="00711AE2">
              <w:rPr>
                <w:color w:val="000000"/>
              </w:rPr>
              <w:t>Место, дата и время оценки и сопоставления заявок:</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7B6963">
            <w:pPr>
              <w:rPr>
                <w:color w:val="FF0000"/>
              </w:rPr>
            </w:pPr>
            <w:r w:rsidRPr="00711AE2">
              <w:t xml:space="preserve">Оценка и сопоставление заявок на участие в закупке состоится, </w:t>
            </w:r>
            <w:r w:rsidR="0002126D" w:rsidRPr="00711AE2">
              <w:t>2</w:t>
            </w:r>
            <w:r w:rsidR="007B6963">
              <w:t>9</w:t>
            </w:r>
            <w:r w:rsidR="0002126D" w:rsidRPr="00711AE2">
              <w:t xml:space="preserve"> июня</w:t>
            </w:r>
            <w:r w:rsidRPr="00711AE2">
              <w:t xml:space="preserve"> 2015г. по адресу: 141231, Московская область, Пушкинский район, пос. Лесной, ул. Советская, д. 5/1</w:t>
            </w:r>
          </w:p>
        </w:tc>
      </w:tr>
      <w:tr w:rsidR="001A2C89" w:rsidRPr="00711AE2" w:rsidTr="00B15E4C">
        <w:trPr>
          <w:trHeight w:val="1534"/>
        </w:trPr>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t>2</w:t>
            </w:r>
            <w:r w:rsidR="00967E8C" w:rsidRPr="00711AE2">
              <w:t>3</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pPr>
              <w:pStyle w:val="34"/>
              <w:spacing w:before="0"/>
              <w:jc w:val="left"/>
              <w:rPr>
                <w:szCs w:val="24"/>
              </w:rPr>
            </w:pPr>
            <w:r w:rsidRPr="00711AE2">
              <w:rPr>
                <w:szCs w:val="24"/>
              </w:rPr>
              <w:t xml:space="preserve">Критерии оценки и сопоставления заявок на участие в </w:t>
            </w:r>
            <w:r w:rsidR="006A3C76">
              <w:t>запрос</w:t>
            </w:r>
            <w:r w:rsidR="006A3C76" w:rsidRPr="00711AE2">
              <w:t>е</w:t>
            </w:r>
            <w:r w:rsidR="006A3C76">
              <w:t xml:space="preserve"> предложений</w:t>
            </w:r>
            <w:r w:rsidRPr="00711AE2">
              <w:rPr>
                <w:szCs w:val="24"/>
              </w:rPr>
              <w:t>:</w:t>
            </w:r>
          </w:p>
          <w:p w:rsidR="001A2C89" w:rsidRPr="00711AE2" w:rsidRDefault="001A2C89" w:rsidP="00BB51D1"/>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072" w:rsidRPr="00267AEF" w:rsidRDefault="001A2C89" w:rsidP="00267AEF">
            <w:pPr>
              <w:pStyle w:val="ac"/>
              <w:rPr>
                <w:color w:val="FF0000"/>
              </w:rPr>
            </w:pPr>
            <w:r w:rsidRPr="00711AE2">
              <w:t xml:space="preserve">Оценка и сопоставление заявок на участие в закупке производится с применением рейтингового метода по совокупности следующих </w:t>
            </w:r>
            <w:r w:rsidR="0033571A" w:rsidRPr="00711AE2">
              <w:t>критериев:</w:t>
            </w:r>
            <w:r w:rsidR="0033571A">
              <w:t xml:space="preserve"> </w:t>
            </w:r>
            <w:r w:rsidR="0033571A">
              <w:br/>
            </w:r>
            <w:r w:rsidR="0033571A" w:rsidRPr="00267AEF">
              <w:t>-</w:t>
            </w:r>
            <w:r w:rsidRPr="00267AEF">
              <w:t xml:space="preserve"> </w:t>
            </w:r>
            <w:r w:rsidR="003E7923" w:rsidRPr="00267AEF">
              <w:t xml:space="preserve">Начальная (максимальная) </w:t>
            </w:r>
            <w:r w:rsidRPr="00267AEF">
              <w:t>цена договора</w:t>
            </w:r>
            <w:r w:rsidR="003E7923" w:rsidRPr="00267AEF">
              <w:t xml:space="preserve"> </w:t>
            </w:r>
            <w:r w:rsidR="00B15E4C" w:rsidRPr="00267AEF">
              <w:br/>
            </w:r>
            <w:r w:rsidR="003E7923" w:rsidRPr="00267AEF">
              <w:rPr>
                <w:shd w:val="clear" w:color="auto" w:fill="FFFFFF"/>
              </w:rPr>
              <w:t>-</w:t>
            </w:r>
            <w:r w:rsidR="005467A8" w:rsidRPr="00267AEF">
              <w:rPr>
                <w:shd w:val="clear" w:color="auto" w:fill="FFFFFF"/>
              </w:rPr>
              <w:t xml:space="preserve"> </w:t>
            </w:r>
            <w:r w:rsidR="0033571A" w:rsidRPr="00267AEF">
              <w:t xml:space="preserve">Срок оплаты товара, работ, услуг </w:t>
            </w:r>
            <w:r w:rsidR="0033571A" w:rsidRPr="00267AEF">
              <w:br/>
              <w:t xml:space="preserve">- Срок поставки товара, выполнения работ, оказания услуг </w:t>
            </w:r>
            <w:r w:rsidR="0033571A" w:rsidRPr="00267AEF">
              <w:br/>
              <w:t>- Срок предоставляемых гарантий качества поставки товара, выполн</w:t>
            </w:r>
            <w:r w:rsidR="00267AEF" w:rsidRPr="00267AEF">
              <w:t>ения работ, оказания услуг</w:t>
            </w:r>
            <w:r w:rsidR="00267AEF">
              <w:rPr>
                <w:color w:val="FF0000"/>
              </w:rPr>
              <w:t xml:space="preserve"> </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t>2</w:t>
            </w:r>
            <w:r w:rsidR="00967E8C" w:rsidRPr="00711AE2">
              <w:t>4</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Сроки заключения договора с победителем конкурса:</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Не позднее, чем через 3 (три) дня со дня размещения на официальном сайте протокола оценки и сопоставления заявок (протокола подведения итогов конкурса).</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t>2</w:t>
            </w:r>
            <w:r w:rsidR="00967E8C" w:rsidRPr="00711AE2">
              <w:t>5</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Форма договора:</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Форма, предложенная Заказчиком.</w:t>
            </w:r>
          </w:p>
        </w:tc>
      </w:tr>
      <w:tr w:rsidR="001A2C89" w:rsidRPr="00711AE2" w:rsidTr="00967E8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967E8C">
            <w:pPr>
              <w:jc w:val="center"/>
            </w:pPr>
            <w:r w:rsidRPr="00711AE2">
              <w:t>2</w:t>
            </w:r>
            <w:r w:rsidR="00967E8C" w:rsidRPr="00711AE2">
              <w:t>6</w:t>
            </w:r>
            <w:r w:rsidRPr="00711AE2">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Обеспечение исполнения обязательств по Договору:</w:t>
            </w:r>
          </w:p>
        </w:tc>
        <w:tc>
          <w:tcPr>
            <w:tcW w:w="6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2C89" w:rsidRPr="00711AE2" w:rsidRDefault="001A2C89" w:rsidP="00BB51D1">
            <w:r w:rsidRPr="00711AE2">
              <w:t>Не устанавливается.</w:t>
            </w:r>
          </w:p>
        </w:tc>
      </w:tr>
    </w:tbl>
    <w:p w:rsidR="00C83030" w:rsidRDefault="00B15E4C" w:rsidP="00B15E4C">
      <w:pPr>
        <w:pStyle w:val="aff"/>
        <w:jc w:val="left"/>
        <w:rPr>
          <w:rFonts w:ascii="Times New Roman" w:hAnsi="Times New Roman"/>
        </w:rPr>
      </w:pPr>
      <w:r>
        <w:rPr>
          <w:rFonts w:ascii="Times New Roman" w:hAnsi="Times New Roman"/>
        </w:rPr>
        <w:t xml:space="preserve">                                </w:t>
      </w:r>
      <w:r w:rsidR="001A2C89" w:rsidRPr="00711AE2">
        <w:rPr>
          <w:rFonts w:ascii="Times New Roman" w:hAnsi="Times New Roman"/>
        </w:rPr>
        <w:t>Дополнительную информацию мож</w:t>
      </w:r>
      <w:r w:rsidR="00711AE2">
        <w:rPr>
          <w:rFonts w:ascii="Times New Roman" w:hAnsi="Times New Roman"/>
        </w:rPr>
        <w:t>но получить по адресу Заказчика</w:t>
      </w:r>
    </w:p>
    <w:p w:rsidR="00711AE2" w:rsidRPr="00711AE2" w:rsidRDefault="00711AE2" w:rsidP="00711AE2"/>
    <w:p w:rsidR="007B6963" w:rsidRDefault="00B94416" w:rsidP="00B962B3">
      <w:pPr>
        <w:pStyle w:val="aff"/>
        <w:rPr>
          <w:rFonts w:ascii="Times New Roman" w:hAnsi="Times New Roman"/>
          <w:b/>
        </w:rPr>
      </w:pPr>
      <w:r w:rsidRPr="00711AE2">
        <w:rPr>
          <w:rFonts w:ascii="Times New Roman" w:hAnsi="Times New Roman"/>
          <w:b/>
        </w:rPr>
        <w:t xml:space="preserve"> </w:t>
      </w:r>
    </w:p>
    <w:p w:rsidR="007B6963" w:rsidRDefault="007B6963" w:rsidP="00267AEF">
      <w:pPr>
        <w:pStyle w:val="aff"/>
        <w:jc w:val="left"/>
        <w:rPr>
          <w:rFonts w:ascii="Times New Roman" w:hAnsi="Times New Roman"/>
          <w:b/>
        </w:rPr>
      </w:pPr>
    </w:p>
    <w:p w:rsidR="00267AEF" w:rsidRPr="00267AEF" w:rsidRDefault="00267AEF" w:rsidP="00267AEF"/>
    <w:p w:rsidR="001A2C89" w:rsidRPr="00711AE2" w:rsidRDefault="00B94416" w:rsidP="00B962B3">
      <w:pPr>
        <w:pStyle w:val="aff"/>
        <w:rPr>
          <w:rFonts w:ascii="Times New Roman" w:hAnsi="Times New Roman"/>
        </w:rPr>
      </w:pPr>
      <w:r w:rsidRPr="00711AE2">
        <w:rPr>
          <w:rFonts w:ascii="Times New Roman" w:hAnsi="Times New Roman"/>
          <w:b/>
        </w:rPr>
        <w:t xml:space="preserve"> РАЗДЕЛ</w:t>
      </w:r>
      <w:r w:rsidR="00FB2BF9" w:rsidRPr="00711AE2">
        <w:rPr>
          <w:rFonts w:ascii="Times New Roman" w:hAnsi="Times New Roman"/>
          <w:b/>
        </w:rPr>
        <w:t xml:space="preserve"> </w:t>
      </w:r>
      <w:r w:rsidR="00711AE2" w:rsidRPr="00711AE2">
        <w:rPr>
          <w:rFonts w:ascii="Times New Roman" w:hAnsi="Times New Roman"/>
          <w:b/>
          <w:lang w:val="en-US"/>
        </w:rPr>
        <w:t>I</w:t>
      </w:r>
      <w:r w:rsidRPr="00711AE2">
        <w:rPr>
          <w:rFonts w:ascii="Times New Roman" w:hAnsi="Times New Roman"/>
          <w:b/>
        </w:rPr>
        <w:t>. ОБЩЕЕ ПОЛОЖЕНИЕ.</w:t>
      </w:r>
    </w:p>
    <w:p w:rsidR="001A2C89" w:rsidRPr="00711AE2" w:rsidRDefault="001A2C89">
      <w:pPr>
        <w:rPr>
          <w:b/>
        </w:rPr>
      </w:pPr>
    </w:p>
    <w:p w:rsidR="00AE30B6" w:rsidRPr="00711AE2" w:rsidRDefault="00AE30B6">
      <w:pPr>
        <w:jc w:val="both"/>
        <w:rPr>
          <w:b/>
        </w:rPr>
      </w:pPr>
      <w:r w:rsidRPr="00711AE2">
        <w:rPr>
          <w:b/>
        </w:rPr>
        <w:t>1. ТЕРМИНЫ И ОПРЕДЕЛЕНИЯ</w:t>
      </w:r>
    </w:p>
    <w:p w:rsidR="00AE30B6" w:rsidRPr="00711AE2" w:rsidRDefault="00AE30B6">
      <w:pPr>
        <w:jc w:val="both"/>
      </w:pPr>
      <w:r w:rsidRPr="00711AE2">
        <w:t xml:space="preserve">1.1.  </w:t>
      </w:r>
      <w:r w:rsidRPr="00711AE2">
        <w:rPr>
          <w:b/>
        </w:rPr>
        <w:t xml:space="preserve">Запрос </w:t>
      </w:r>
      <w:r w:rsidR="00B94416" w:rsidRPr="00711AE2">
        <w:rPr>
          <w:b/>
        </w:rPr>
        <w:t>предложений</w:t>
      </w:r>
      <w:r w:rsidR="00722F6F" w:rsidRPr="00711AE2">
        <w:rPr>
          <w:b/>
          <w:color w:val="FF0000"/>
        </w:rPr>
        <w:t xml:space="preserve"> </w:t>
      </w:r>
      <w:r w:rsidR="00B94416" w:rsidRPr="00711AE2">
        <w:t>– способ</w:t>
      </w:r>
      <w:r w:rsidRPr="00711AE2">
        <w:t xml:space="preserve"> осуществления закупки </w:t>
      </w:r>
      <w:r w:rsidR="00CC2F80" w:rsidRPr="00711AE2">
        <w:t xml:space="preserve">на бумажном носителе </w:t>
      </w:r>
      <w:r w:rsidRPr="00711AE2">
        <w:t>без проведения торгов, при которой информация о потребностях Заказчика в товарах, работах, услугах доводится до неограниченного круга поставщиков (</w:t>
      </w:r>
      <w:r w:rsidR="00B94416" w:rsidRPr="00711AE2">
        <w:t>подрядчиков, исполнителей</w:t>
      </w:r>
      <w:r w:rsidRPr="00711AE2">
        <w:t xml:space="preserve">) путём размещения </w:t>
      </w:r>
      <w:r w:rsidR="00B94416" w:rsidRPr="00711AE2">
        <w:t>на Официальном сайте</w:t>
      </w:r>
      <w:r w:rsidRPr="00711AE2">
        <w:t xml:space="preserve"> Извещения о проведении Запроса предложений и Победителем признаётся </w:t>
      </w:r>
    </w:p>
    <w:p w:rsidR="00AE30B6" w:rsidRPr="00711AE2" w:rsidRDefault="00AE30B6">
      <w:pPr>
        <w:jc w:val="both"/>
      </w:pPr>
      <w:r w:rsidRPr="00711AE2">
        <w:t xml:space="preserve">лицо, которое по заключению Закупочной комиссии предложило лучшие условия исполнения </w:t>
      </w:r>
    </w:p>
    <w:p w:rsidR="00AE30B6" w:rsidRPr="00711AE2" w:rsidRDefault="00AE30B6">
      <w:pPr>
        <w:jc w:val="both"/>
      </w:pPr>
      <w:r w:rsidRPr="00711AE2">
        <w:t xml:space="preserve">договора в соответствии с установленными </w:t>
      </w:r>
      <w:r w:rsidR="00B94416" w:rsidRPr="00711AE2">
        <w:t>критериями и</w:t>
      </w:r>
      <w:r w:rsidRPr="00711AE2">
        <w:t xml:space="preserve"> порядком оценки Заявок на участие в </w:t>
      </w:r>
    </w:p>
    <w:p w:rsidR="00AE30B6" w:rsidRPr="00711AE2" w:rsidRDefault="00AE30B6">
      <w:pPr>
        <w:jc w:val="both"/>
      </w:pPr>
      <w:r w:rsidRPr="00711AE2">
        <w:t>Запросе предложений.</w:t>
      </w:r>
    </w:p>
    <w:p w:rsidR="00B94416" w:rsidRPr="00711AE2" w:rsidRDefault="00B94416" w:rsidP="00B94416">
      <w:pPr>
        <w:jc w:val="both"/>
      </w:pPr>
      <w:r w:rsidRPr="00711AE2">
        <w:rPr>
          <w:b/>
        </w:rPr>
        <w:t>Заказчик</w:t>
      </w:r>
      <w:r w:rsidRPr="00711AE2">
        <w:t xml:space="preserve"> – организация, указанная в «Извещение» настоящей Документации.</w:t>
      </w:r>
    </w:p>
    <w:p w:rsidR="00B94416" w:rsidRPr="00711AE2" w:rsidRDefault="00B94416" w:rsidP="00B94416">
      <w:pPr>
        <w:autoSpaceDE w:val="0"/>
        <w:autoSpaceDN w:val="0"/>
        <w:adjustRightInd w:val="0"/>
        <w:jc w:val="both"/>
        <w:outlineLvl w:val="1"/>
      </w:pPr>
      <w:r w:rsidRPr="00711AE2">
        <w:rPr>
          <w:b/>
        </w:rPr>
        <w:t>Закупочная комиссия</w:t>
      </w:r>
      <w:r w:rsidRPr="00711AE2">
        <w:t xml:space="preserve"> </w:t>
      </w:r>
      <w:r w:rsidRPr="00711AE2">
        <w:rPr>
          <w:b/>
        </w:rPr>
        <w:t xml:space="preserve">(далее также – Комиссия) </w:t>
      </w:r>
      <w:r w:rsidRPr="00711AE2">
        <w:t>– коллегиальный орган, созданный Заказчиком для целей проведения закупок, состоящий из утверждённых Заказчиком представителей Заказчика.</w:t>
      </w:r>
    </w:p>
    <w:p w:rsidR="00B94416" w:rsidRPr="00711AE2" w:rsidRDefault="00B94416" w:rsidP="00B94416">
      <w:pPr>
        <w:jc w:val="both"/>
      </w:pPr>
      <w:r w:rsidRPr="00711AE2">
        <w:rPr>
          <w:b/>
        </w:rPr>
        <w:t xml:space="preserve">Регламент работы ЭП </w:t>
      </w:r>
      <w:r w:rsidRPr="00711AE2">
        <w:t>– документы Оператора электронной площадки, регламентирующие порядок проведения закупок на Электронной площадке в соответствии с ФЗ РФ от 18.07.2011 г. № 223-ФЗ и деятельность Оператора электронной площадки по обеспечению проведения закупок в соответствии с ФЗ РФ от 18.07.2011 г. № 223-ФЗ.</w:t>
      </w:r>
    </w:p>
    <w:p w:rsidR="00B94416" w:rsidRPr="00711AE2" w:rsidRDefault="00B94416" w:rsidP="00B94416">
      <w:pPr>
        <w:jc w:val="both"/>
      </w:pPr>
      <w:r w:rsidRPr="00711AE2">
        <w:rPr>
          <w:b/>
        </w:rPr>
        <w:t xml:space="preserve">Официальный </w:t>
      </w:r>
      <w:r w:rsidR="00745EC3" w:rsidRPr="00711AE2">
        <w:rPr>
          <w:b/>
        </w:rPr>
        <w:t>сайт –</w:t>
      </w:r>
      <w:r w:rsidRPr="00711AE2">
        <w:t xml:space="preserve"> официальный сайт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w:t>
      </w:r>
      <w:r w:rsidRPr="00711AE2">
        <w:rPr>
          <w:color w:val="000099"/>
          <w:u w:val="single"/>
        </w:rPr>
        <w:t>www.zakupki.gov.ru</w:t>
      </w:r>
      <w:r w:rsidRPr="00711AE2">
        <w:t xml:space="preserve">). </w:t>
      </w:r>
    </w:p>
    <w:p w:rsidR="00B94416" w:rsidRPr="00711AE2" w:rsidRDefault="00B94416" w:rsidP="00B94416">
      <w:pPr>
        <w:jc w:val="both"/>
      </w:pPr>
      <w:r w:rsidRPr="00711AE2">
        <w:rPr>
          <w:b/>
        </w:rPr>
        <w:t>Документация по проведению Открытого запроса предложений</w:t>
      </w:r>
      <w:r w:rsidRPr="00711AE2">
        <w:t xml:space="preserve"> </w:t>
      </w:r>
      <w:r w:rsidRPr="00711AE2">
        <w:rPr>
          <w:b/>
        </w:rPr>
        <w:t xml:space="preserve">(далее также - Документация) </w:t>
      </w:r>
      <w:r w:rsidRPr="00711AE2">
        <w:t>– документация, содержащая установленные ФЗ РФ от 18.07.2011 г. № 223-ФЗ и Положением о закупках сведения о Запросе предложений и размещённая на Официальном сайте и ЭП.</w:t>
      </w:r>
    </w:p>
    <w:p w:rsidR="00B94416" w:rsidRPr="00711AE2" w:rsidRDefault="00B94416" w:rsidP="00B94416">
      <w:pPr>
        <w:jc w:val="both"/>
        <w:rPr>
          <w:b/>
        </w:rPr>
      </w:pPr>
      <w:r w:rsidRPr="00711AE2">
        <w:rPr>
          <w:b/>
        </w:rPr>
        <w:t>Заявка на участие в Запросе предложений (далее также – Заявка)</w:t>
      </w:r>
      <w:r w:rsidRPr="00711AE2">
        <w:t xml:space="preserve"> – комплект документов, требования к содержанию, форме, оформлению и составу которых установлены Положением о закупках и настоящей Документацией, предоставляемый Заказчику Претендентом на участие в Запросе предложений в порядке, предусмотренном Положением о закупках, Регламентом работы ЭП и настоящей Документацией, в целях участия в настоящем Запросе предложений.</w:t>
      </w:r>
    </w:p>
    <w:p w:rsidR="00B94416" w:rsidRPr="00711AE2" w:rsidRDefault="00B94416" w:rsidP="00B94416">
      <w:pPr>
        <w:jc w:val="both"/>
        <w:rPr>
          <w:b/>
          <w:i/>
        </w:rPr>
      </w:pPr>
      <w:r w:rsidRPr="00711AE2">
        <w:rPr>
          <w:b/>
        </w:rPr>
        <w:t>Претендент на участие в Запросе предложений (далее также - Претендент)</w:t>
      </w:r>
      <w:r w:rsidRPr="00711AE2">
        <w:t xml:space="preserve"> –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который подал (которые подали) Заявку.</w:t>
      </w:r>
    </w:p>
    <w:p w:rsidR="00B94416" w:rsidRPr="00711AE2" w:rsidRDefault="00B94416" w:rsidP="00B94416">
      <w:pPr>
        <w:jc w:val="both"/>
      </w:pPr>
      <w:r w:rsidRPr="00711AE2">
        <w:rPr>
          <w:b/>
        </w:rPr>
        <w:t>Участник Запроса предложений</w:t>
      </w:r>
      <w:r w:rsidRPr="00711AE2">
        <w:t xml:space="preserve"> </w:t>
      </w:r>
      <w:r w:rsidRPr="00711AE2">
        <w:rPr>
          <w:b/>
        </w:rPr>
        <w:t>(далее также - Участник)</w:t>
      </w:r>
      <w:r w:rsidRPr="00711AE2">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который соответствует (которые соответствуют) требованиям, установленным Заказчиком в настоящей Документации в соответствии с Положением о закупках.</w:t>
      </w:r>
    </w:p>
    <w:p w:rsidR="00B94416" w:rsidRPr="00711AE2" w:rsidRDefault="00B94416" w:rsidP="00B94416">
      <w:pPr>
        <w:autoSpaceDE w:val="0"/>
        <w:autoSpaceDN w:val="0"/>
        <w:adjustRightInd w:val="0"/>
        <w:jc w:val="both"/>
      </w:pPr>
      <w:r w:rsidRPr="00711AE2">
        <w:rPr>
          <w:b/>
        </w:rPr>
        <w:t>Победитель Запроса предложений</w:t>
      </w:r>
      <w:r w:rsidRPr="00711AE2">
        <w:t xml:space="preserve"> </w:t>
      </w:r>
      <w:r w:rsidRPr="00711AE2">
        <w:rPr>
          <w:b/>
        </w:rPr>
        <w:t>(далее также – Победитель)</w:t>
      </w:r>
      <w:r w:rsidRPr="00711AE2">
        <w:rPr>
          <w:b/>
          <w:i/>
        </w:rPr>
        <w:t xml:space="preserve"> </w:t>
      </w:r>
      <w:r w:rsidRPr="00711AE2">
        <w:t xml:space="preserve">– Участник Запроса предложений, предложивший лучшие условия выполнения договора в соответствии с критериями, установленными в Документации по проведению Запроса предложений. </w:t>
      </w:r>
    </w:p>
    <w:p w:rsidR="00B94416" w:rsidRPr="00711AE2" w:rsidRDefault="00B94416" w:rsidP="00B94416">
      <w:pPr>
        <w:jc w:val="both"/>
      </w:pPr>
      <w:r w:rsidRPr="00711AE2">
        <w:rPr>
          <w:b/>
        </w:rPr>
        <w:t>Лот</w:t>
      </w:r>
      <w:r w:rsidRPr="00711AE2">
        <w:t xml:space="preserve"> – Договор (Договоры), в отношении права на заключение которого (которых) согласно настоящей Документации должна подаваться отдельная Заявка.</w:t>
      </w:r>
    </w:p>
    <w:p w:rsidR="00B94416" w:rsidRPr="00711AE2" w:rsidRDefault="00B94416" w:rsidP="00B94416">
      <w:pPr>
        <w:jc w:val="both"/>
      </w:pPr>
      <w:r w:rsidRPr="00711AE2">
        <w:rPr>
          <w:b/>
        </w:rPr>
        <w:lastRenderedPageBreak/>
        <w:t xml:space="preserve">Начальная (максимальная) цена договора </w:t>
      </w:r>
      <w:r w:rsidRPr="00711AE2">
        <w:t>– предельно допустимая цена договора, указанная Заказчиком в пункте 8 раздела 5 «Информационная карта» Документации по проведению Запроса предложений</w:t>
      </w:r>
      <w:bookmarkStart w:id="0" w:name="_Toc305665967"/>
      <w:r w:rsidRPr="00711AE2">
        <w:t>.</w:t>
      </w:r>
    </w:p>
    <w:p w:rsidR="00B94416" w:rsidRPr="00711AE2" w:rsidRDefault="00B94416" w:rsidP="00B94416">
      <w:pPr>
        <w:jc w:val="both"/>
      </w:pPr>
      <w:r w:rsidRPr="00711AE2">
        <w:rPr>
          <w:b/>
        </w:rPr>
        <w:t xml:space="preserve">Положение о закупках </w:t>
      </w:r>
      <w:r w:rsidRPr="00711AE2">
        <w:t>– Положение о закупках товаров, работ, услуг МУП «Лесной».</w:t>
      </w:r>
    </w:p>
    <w:p w:rsidR="00B94416" w:rsidRPr="00711AE2" w:rsidRDefault="00B94416" w:rsidP="00B94416">
      <w:pPr>
        <w:jc w:val="both"/>
      </w:pPr>
      <w:r w:rsidRPr="00711AE2">
        <w:rPr>
          <w:b/>
        </w:rPr>
        <w:t xml:space="preserve">Извещение о проведении Запроса предложений – </w:t>
      </w:r>
      <w:r w:rsidRPr="00711AE2">
        <w:t>являющийся неотъемлемой частью Документации документ, содержащий установленные ФЗ РФ от 18.07.2011 г. № 223-ФЗ и Положением о закупках сведения о Запросе предложений, которые должны соответствовать содержащимся в настоящей Документации сведениям, и размещённый на Официальном сайте и сайте Заказчика.</w:t>
      </w:r>
    </w:p>
    <w:p w:rsidR="00B94416" w:rsidRPr="00711AE2" w:rsidRDefault="00B94416" w:rsidP="00B94416">
      <w:pPr>
        <w:jc w:val="both"/>
      </w:pPr>
    </w:p>
    <w:p w:rsidR="00B94416" w:rsidRPr="00711AE2" w:rsidRDefault="004C4289" w:rsidP="004C4289">
      <w:pPr>
        <w:suppressAutoHyphens w:val="0"/>
        <w:ind w:left="360"/>
        <w:jc w:val="both"/>
        <w:rPr>
          <w:b/>
        </w:rPr>
      </w:pPr>
      <w:r w:rsidRPr="00711AE2">
        <w:rPr>
          <w:b/>
        </w:rPr>
        <w:t xml:space="preserve">РАЗДЕЛ </w:t>
      </w:r>
      <w:r w:rsidR="00711AE2" w:rsidRPr="00711AE2">
        <w:rPr>
          <w:b/>
          <w:lang w:val="en-US"/>
        </w:rPr>
        <w:t>II</w:t>
      </w:r>
      <w:r w:rsidRPr="00711AE2">
        <w:t xml:space="preserve">. </w:t>
      </w:r>
      <w:r w:rsidR="00B94416" w:rsidRPr="00711AE2">
        <w:rPr>
          <w:b/>
        </w:rPr>
        <w:t>ОБЩИЕ ПОЛОЖЕНИЯ</w:t>
      </w:r>
      <w:bookmarkEnd w:id="0"/>
      <w:r w:rsidR="003171B5" w:rsidRPr="00711AE2">
        <w:rPr>
          <w:b/>
        </w:rPr>
        <w:t>.</w:t>
      </w:r>
    </w:p>
    <w:p w:rsidR="00B94416" w:rsidRPr="00711AE2" w:rsidRDefault="00B94416" w:rsidP="00B94416">
      <w:pPr>
        <w:pStyle w:val="af"/>
        <w:keepNext/>
        <w:numPr>
          <w:ilvl w:val="1"/>
          <w:numId w:val="21"/>
        </w:numPr>
        <w:tabs>
          <w:tab w:val="num" w:pos="960"/>
        </w:tabs>
        <w:suppressAutoHyphens w:val="0"/>
        <w:spacing w:before="0" w:after="0"/>
        <w:ind w:left="958" w:hanging="249"/>
        <w:jc w:val="both"/>
        <w:rPr>
          <w:b/>
        </w:rPr>
      </w:pPr>
      <w:r w:rsidRPr="00711AE2">
        <w:rPr>
          <w:b/>
        </w:rPr>
        <w:t>Форма и вид процедуры закупки, предмет Запроса предложений</w:t>
      </w:r>
      <w:r w:rsidR="0068387D" w:rsidRPr="00711AE2">
        <w:rPr>
          <w:b/>
        </w:rPr>
        <w:t>.</w:t>
      </w:r>
    </w:p>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bookmarkStart w:id="1" w:name="_Ref126000848"/>
      <w:r w:rsidRPr="00711AE2">
        <w:rPr>
          <w:szCs w:val="24"/>
        </w:rPr>
        <w:t>Предметом настоящего Запроса предложений является право на заключение договора</w:t>
      </w:r>
      <w:r w:rsidRPr="00711AE2">
        <w:rPr>
          <w:b/>
          <w:bCs w:val="0"/>
          <w:i/>
          <w:szCs w:val="24"/>
        </w:rPr>
        <w:t xml:space="preserve"> </w:t>
      </w:r>
      <w:r w:rsidRPr="00711AE2">
        <w:rPr>
          <w:szCs w:val="24"/>
        </w:rPr>
        <w:t>на поставку товаров, выполнение работ или оказание услуг согласно «Извещения»</w:t>
      </w:r>
      <w:r w:rsidRPr="00711AE2">
        <w:rPr>
          <w:bCs w:val="0"/>
          <w:szCs w:val="24"/>
        </w:rPr>
        <w:t xml:space="preserve"> </w:t>
      </w:r>
      <w:r w:rsidRPr="00711AE2">
        <w:rPr>
          <w:szCs w:val="24"/>
        </w:rPr>
        <w:t>настоящей Документации.</w:t>
      </w:r>
    </w:p>
    <w:p w:rsidR="00B94416" w:rsidRPr="00711AE2" w:rsidRDefault="00B94416" w:rsidP="00B94416">
      <w:pPr>
        <w:pStyle w:val="Times12"/>
        <w:ind w:firstLine="709"/>
        <w:rPr>
          <w:szCs w:val="24"/>
        </w:rPr>
      </w:pPr>
      <w:r w:rsidRPr="00711AE2">
        <w:rPr>
          <w:szCs w:val="24"/>
        </w:rPr>
        <w:t xml:space="preserve">Состав и объем </w:t>
      </w:r>
      <w:r w:rsidRPr="00711AE2">
        <w:rPr>
          <w:bCs w:val="0"/>
          <w:szCs w:val="24"/>
        </w:rPr>
        <w:t>товара, работ и услуг</w:t>
      </w:r>
      <w:r w:rsidRPr="00711AE2">
        <w:rPr>
          <w:szCs w:val="24"/>
        </w:rPr>
        <w:t xml:space="preserve">, сроки </w:t>
      </w:r>
      <w:r w:rsidRPr="00711AE2">
        <w:rPr>
          <w:bCs w:val="0"/>
          <w:szCs w:val="24"/>
        </w:rPr>
        <w:t>поставки товара, выполнения работ или оказания услуг</w:t>
      </w:r>
      <w:r w:rsidRPr="00711AE2">
        <w:rPr>
          <w:szCs w:val="24"/>
        </w:rPr>
        <w:t>, количество Лотов указаны в «Извещение» настоящей Документации.</w:t>
      </w:r>
    </w:p>
    <w:bookmarkEnd w:id="1"/>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r w:rsidRPr="00711AE2">
        <w:rPr>
          <w:szCs w:val="24"/>
        </w:rPr>
        <w:t>Наименование, количество, объем, качество и характеристики поставляемых по договору</w:t>
      </w:r>
      <w:r w:rsidRPr="00711AE2">
        <w:rPr>
          <w:b/>
          <w:bCs w:val="0"/>
          <w:i/>
          <w:szCs w:val="24"/>
        </w:rPr>
        <w:t xml:space="preserve"> </w:t>
      </w:r>
      <w:r w:rsidRPr="00711AE2">
        <w:rPr>
          <w:szCs w:val="24"/>
        </w:rPr>
        <w:t xml:space="preserve">товаров, выполняемых работ, оказываемых услуг указаны </w:t>
      </w:r>
      <w:r w:rsidR="00A04A03" w:rsidRPr="00711AE2">
        <w:rPr>
          <w:bCs w:val="0"/>
          <w:szCs w:val="24"/>
        </w:rPr>
        <w:t xml:space="preserve">в части </w:t>
      </w:r>
      <w:r w:rsidR="00A04A03" w:rsidRPr="00711AE2">
        <w:rPr>
          <w:szCs w:val="24"/>
          <w:lang w:val="en-US"/>
        </w:rPr>
        <w:t>III</w:t>
      </w:r>
      <w:r w:rsidRPr="00711AE2">
        <w:rPr>
          <w:bCs w:val="0"/>
          <w:color w:val="FF0000"/>
          <w:szCs w:val="24"/>
        </w:rPr>
        <w:t xml:space="preserve"> </w:t>
      </w:r>
      <w:r w:rsidRPr="00711AE2">
        <w:rPr>
          <w:bCs w:val="0"/>
          <w:szCs w:val="24"/>
        </w:rPr>
        <w:t>«Техническое задание»</w:t>
      </w:r>
      <w:r w:rsidRPr="00711AE2">
        <w:rPr>
          <w:szCs w:val="24"/>
        </w:rPr>
        <w:t xml:space="preserve"> настоящей Документации. </w:t>
      </w:r>
    </w:p>
    <w:p w:rsidR="00B94416" w:rsidRPr="00711AE2" w:rsidRDefault="00B94416" w:rsidP="00B94416">
      <w:pPr>
        <w:pStyle w:val="af"/>
        <w:keepNext/>
        <w:numPr>
          <w:ilvl w:val="1"/>
          <w:numId w:val="21"/>
        </w:numPr>
        <w:tabs>
          <w:tab w:val="num" w:pos="960"/>
        </w:tabs>
        <w:suppressAutoHyphens w:val="0"/>
        <w:spacing w:before="0" w:after="0"/>
        <w:ind w:left="958" w:hanging="249"/>
        <w:jc w:val="both"/>
        <w:rPr>
          <w:b/>
        </w:rPr>
      </w:pPr>
      <w:r w:rsidRPr="00711AE2">
        <w:rPr>
          <w:b/>
        </w:rPr>
        <w:t>Претендент на участие в Запросе предложений</w:t>
      </w:r>
      <w:r w:rsidR="00745EC3" w:rsidRPr="00711AE2">
        <w:rPr>
          <w:b/>
        </w:rPr>
        <w:t>.</w:t>
      </w:r>
    </w:p>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r w:rsidRPr="00711AE2">
        <w:rPr>
          <w:szCs w:val="24"/>
        </w:rPr>
        <w:t xml:space="preserve">Для участия в процедуре Запроса предложений </w:t>
      </w:r>
      <w:r w:rsidR="0067772C" w:rsidRPr="00711AE2">
        <w:rPr>
          <w:szCs w:val="24"/>
        </w:rPr>
        <w:t xml:space="preserve">на бумажном носителе </w:t>
      </w:r>
      <w:r w:rsidRPr="00711AE2">
        <w:rPr>
          <w:szCs w:val="24"/>
        </w:rPr>
        <w:t>Претендент должен:</w:t>
      </w:r>
    </w:p>
    <w:p w:rsidR="00B94416" w:rsidRPr="00711AE2" w:rsidRDefault="00B94416" w:rsidP="00B94416">
      <w:pPr>
        <w:numPr>
          <w:ilvl w:val="0"/>
          <w:numId w:val="22"/>
        </w:numPr>
        <w:tabs>
          <w:tab w:val="left" w:pos="1134"/>
        </w:tabs>
        <w:suppressAutoHyphens w:val="0"/>
        <w:ind w:left="0" w:right="-1" w:firstLine="709"/>
        <w:jc w:val="both"/>
      </w:pPr>
      <w:r w:rsidRPr="00711AE2">
        <w:t xml:space="preserve">удовлетворять требованиям, изложенным в настоящей Документации; </w:t>
      </w:r>
    </w:p>
    <w:p w:rsidR="00B94416" w:rsidRPr="00711AE2" w:rsidRDefault="00B94416" w:rsidP="00B94416">
      <w:pPr>
        <w:numPr>
          <w:ilvl w:val="0"/>
          <w:numId w:val="22"/>
        </w:numPr>
        <w:tabs>
          <w:tab w:val="left" w:pos="1134"/>
        </w:tabs>
        <w:suppressAutoHyphens w:val="0"/>
        <w:ind w:left="0" w:right="-1" w:firstLine="709"/>
        <w:jc w:val="both"/>
      </w:pPr>
      <w:r w:rsidRPr="00711AE2">
        <w:t>быть правомочным на предоставление Заявки и представить Заявку, соответствующую требованиям настоящей Документации.</w:t>
      </w:r>
    </w:p>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r w:rsidRPr="00711AE2">
        <w:rPr>
          <w:szCs w:val="24"/>
        </w:rPr>
        <w:t>Для всех Претендентов устанавливаются единые требования. Применение при рассмотрении Заявок требований, не предусмотренных настоящей Документацией, не допускается.</w:t>
      </w:r>
    </w:p>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r w:rsidRPr="00711AE2">
        <w:rPr>
          <w:szCs w:val="24"/>
        </w:rPr>
        <w:t>Решение о допуске Претендентов к участию в Запросе предложений принимает Комиссия в порядке, определенном положениями подраздела 4.14 настоящей Документации и Положением о закупках.</w:t>
      </w:r>
    </w:p>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r w:rsidRPr="00711AE2">
        <w:rPr>
          <w:szCs w:val="24"/>
        </w:rPr>
        <w:t xml:space="preserve">Комиссия вправе на основании информации о несоответствии Претендента/ Участника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к участию в Запросе предложений </w:t>
      </w:r>
      <w:r w:rsidR="0067772C" w:rsidRPr="00711AE2">
        <w:rPr>
          <w:szCs w:val="24"/>
        </w:rPr>
        <w:t xml:space="preserve">на бумажном носителе </w:t>
      </w:r>
      <w:r w:rsidRPr="00711AE2">
        <w:rPr>
          <w:szCs w:val="24"/>
        </w:rPr>
        <w:t>или отстранить Участника от участия в Запросе предложений</w:t>
      </w:r>
      <w:r w:rsidR="0067772C" w:rsidRPr="00711AE2">
        <w:rPr>
          <w:szCs w:val="24"/>
        </w:rPr>
        <w:t xml:space="preserve"> на бумажном носителе</w:t>
      </w:r>
      <w:r w:rsidRPr="00711AE2">
        <w:rPr>
          <w:szCs w:val="24"/>
        </w:rPr>
        <w:t xml:space="preserve"> на любом этапе его проведения.</w:t>
      </w:r>
    </w:p>
    <w:p w:rsidR="00B94416" w:rsidRPr="00711AE2" w:rsidRDefault="00B94416" w:rsidP="00B94416">
      <w:pPr>
        <w:pStyle w:val="af"/>
        <w:keepNext/>
        <w:numPr>
          <w:ilvl w:val="1"/>
          <w:numId w:val="21"/>
        </w:numPr>
        <w:tabs>
          <w:tab w:val="num" w:pos="0"/>
        </w:tabs>
        <w:suppressAutoHyphens w:val="0"/>
        <w:spacing w:before="0" w:after="0"/>
        <w:ind w:left="0" w:firstLine="709"/>
        <w:jc w:val="both"/>
        <w:rPr>
          <w:b/>
        </w:rPr>
      </w:pPr>
      <w:bookmarkStart w:id="2" w:name="_Toc255999689"/>
      <w:bookmarkStart w:id="3" w:name="_Toc98251655"/>
      <w:bookmarkStart w:id="4" w:name="_Toc69728943"/>
      <w:bookmarkStart w:id="5" w:name="_Toc57314617"/>
      <w:bookmarkStart w:id="6" w:name="_Ref56231144"/>
      <w:bookmarkStart w:id="7" w:name="_Ref56231140"/>
      <w:bookmarkStart w:id="8" w:name="_Ref55313246"/>
      <w:bookmarkStart w:id="9" w:name="_Toc55305370"/>
      <w:bookmarkStart w:id="10" w:name="_Toc55285336"/>
      <w:r w:rsidRPr="00711AE2">
        <w:rPr>
          <w:b/>
        </w:rPr>
        <w:t>Правовой статус процедур и документов</w:t>
      </w:r>
      <w:bookmarkEnd w:id="2"/>
      <w:bookmarkEnd w:id="3"/>
      <w:bookmarkEnd w:id="4"/>
      <w:bookmarkEnd w:id="5"/>
      <w:bookmarkEnd w:id="6"/>
      <w:bookmarkEnd w:id="7"/>
      <w:bookmarkEnd w:id="8"/>
      <w:bookmarkEnd w:id="9"/>
      <w:bookmarkEnd w:id="10"/>
      <w:r w:rsidR="003171B5" w:rsidRPr="00711AE2">
        <w:rPr>
          <w:b/>
        </w:rPr>
        <w:t>.</w:t>
      </w:r>
    </w:p>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r w:rsidRPr="00711AE2">
        <w:rPr>
          <w:szCs w:val="24"/>
        </w:rPr>
        <w:t>Запрос предложений</w:t>
      </w:r>
      <w:r w:rsidR="0067772C" w:rsidRPr="00711AE2">
        <w:rPr>
          <w:szCs w:val="24"/>
        </w:rPr>
        <w:t xml:space="preserve"> на бумажном носителе</w:t>
      </w:r>
      <w:r w:rsidRPr="00711AE2">
        <w:rPr>
          <w:szCs w:val="24"/>
        </w:rPr>
        <w:t xml:space="preserve"> не является конкурсом, его проведение не регулируется статьями 447-449 части первой Гражданского кодекса Российской Федерации. Запрос предложений </w:t>
      </w:r>
      <w:r w:rsidR="0067772C" w:rsidRPr="00711AE2">
        <w:rPr>
          <w:szCs w:val="24"/>
        </w:rPr>
        <w:t xml:space="preserve">на бумажном носителе </w:t>
      </w:r>
      <w:r w:rsidRPr="00711AE2">
        <w:rPr>
          <w:szCs w:val="24"/>
        </w:rPr>
        <w:t xml:space="preserve">также не является публичным конкурсом и не регулируется статьями 1057-1061 части второй Гражданского кодекса Российской Федерации. Таким образом, данный Запрос предложений </w:t>
      </w:r>
      <w:r w:rsidR="0067772C" w:rsidRPr="00711AE2">
        <w:rPr>
          <w:szCs w:val="24"/>
        </w:rPr>
        <w:t xml:space="preserve">на бумажном носителе </w:t>
      </w:r>
      <w:r w:rsidRPr="00711AE2">
        <w:rPr>
          <w:szCs w:val="24"/>
        </w:rPr>
        <w:t>не накладывает на Заказчика соответствующего объема гражданско-правовых обязательств, в том числе по обязательному заключению договора с Победителем или иным его Участником.</w:t>
      </w:r>
    </w:p>
    <w:p w:rsidR="00B94416" w:rsidRPr="00711AE2" w:rsidRDefault="00B94416" w:rsidP="00B94416">
      <w:pPr>
        <w:pStyle w:val="Times12"/>
        <w:numPr>
          <w:ilvl w:val="2"/>
          <w:numId w:val="21"/>
        </w:numPr>
        <w:tabs>
          <w:tab w:val="num" w:pos="960"/>
        </w:tabs>
        <w:suppressAutoHyphens w:val="0"/>
        <w:autoSpaceDN w:val="0"/>
        <w:adjustRightInd w:val="0"/>
        <w:ind w:left="0" w:firstLine="709"/>
        <w:rPr>
          <w:bCs w:val="0"/>
          <w:szCs w:val="24"/>
        </w:rPr>
      </w:pPr>
      <w:r w:rsidRPr="00711AE2">
        <w:rPr>
          <w:bCs w:val="0"/>
          <w:szCs w:val="24"/>
        </w:rPr>
        <w:t xml:space="preserve">Размещенное на ЭП и\или Официальном сайте Извещение о проведении Запроса предложений </w:t>
      </w:r>
      <w:r w:rsidR="0067772C" w:rsidRPr="00711AE2">
        <w:rPr>
          <w:szCs w:val="24"/>
        </w:rPr>
        <w:t>на бумажном носителе</w:t>
      </w:r>
      <w:r w:rsidRPr="00711AE2">
        <w:rPr>
          <w:bCs w:val="0"/>
          <w:szCs w:val="24"/>
        </w:rPr>
        <w:t xml:space="preserve"> вместе с настоящей Документацией, являющейся его неотъемлемым приложением, являются приглашением делать оферты и должны рассматриваться </w:t>
      </w:r>
      <w:r w:rsidRPr="00711AE2">
        <w:rPr>
          <w:szCs w:val="24"/>
        </w:rPr>
        <w:t xml:space="preserve">Претендентами/Участниками </w:t>
      </w:r>
      <w:r w:rsidRPr="00711AE2">
        <w:rPr>
          <w:bCs w:val="0"/>
          <w:szCs w:val="24"/>
        </w:rPr>
        <w:t>в соответствии с этим.</w:t>
      </w:r>
    </w:p>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r w:rsidRPr="00711AE2">
        <w:rPr>
          <w:szCs w:val="24"/>
        </w:rPr>
        <w:t>Заявка имеет правовой статус оферты и будет рассматриваться Заказчиком в соответствии с этим.</w:t>
      </w:r>
    </w:p>
    <w:p w:rsidR="00B94416" w:rsidRPr="00711AE2" w:rsidRDefault="00B94416" w:rsidP="00B94416">
      <w:pPr>
        <w:pStyle w:val="Times12"/>
        <w:numPr>
          <w:ilvl w:val="2"/>
          <w:numId w:val="21"/>
        </w:numPr>
        <w:tabs>
          <w:tab w:val="num" w:pos="960"/>
        </w:tabs>
        <w:suppressAutoHyphens w:val="0"/>
        <w:autoSpaceDN w:val="0"/>
        <w:adjustRightInd w:val="0"/>
        <w:ind w:left="0" w:firstLine="709"/>
        <w:rPr>
          <w:bCs w:val="0"/>
          <w:szCs w:val="24"/>
        </w:rPr>
      </w:pPr>
      <w:r w:rsidRPr="00711AE2">
        <w:rPr>
          <w:bCs w:val="0"/>
          <w:szCs w:val="24"/>
        </w:rPr>
        <w:lastRenderedPageBreak/>
        <w:t xml:space="preserve">Заключенный по результатам Запроса предложений </w:t>
      </w:r>
      <w:r w:rsidR="0067772C" w:rsidRPr="00711AE2">
        <w:rPr>
          <w:bCs w:val="0"/>
          <w:szCs w:val="24"/>
        </w:rPr>
        <w:t xml:space="preserve">на бумажном носителе </w:t>
      </w:r>
      <w:r w:rsidRPr="00711AE2">
        <w:rPr>
          <w:bCs w:val="0"/>
          <w:szCs w:val="24"/>
        </w:rPr>
        <w:t>договор фиксирует все достигнутые Заказчиком и Победителем договоренности, в т.ч. договоренности, достигнутые в соответствии с пунктом 4.17.1 настоящей Документации.</w:t>
      </w:r>
    </w:p>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r w:rsidRPr="00711AE2">
        <w:rPr>
          <w:szCs w:val="24"/>
        </w:rPr>
        <w:t>Во всем, что не урегулировано Извещением о проведении Запроса предложений и настоящей Документацией, Заказчик, Претенденты, Участники, Победитель и другие лица руководствуются Положением о закупках и действующим законодательством Российской Федерации.</w:t>
      </w:r>
    </w:p>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r w:rsidRPr="00711AE2">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Победителя будут считаться приоритетными по отношению к диспозитивным нормам указанных нормативно правовых актов.</w:t>
      </w:r>
    </w:p>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r w:rsidRPr="00711AE2">
        <w:rPr>
          <w:szCs w:val="24"/>
        </w:rPr>
        <w:t>Претендент /Участник вправе обжаловать действия (бездействие) Заказчика в связи с проведением данного Запроса предложений</w:t>
      </w:r>
      <w:r w:rsidR="001D1336" w:rsidRPr="00711AE2">
        <w:rPr>
          <w:szCs w:val="24"/>
        </w:rPr>
        <w:t xml:space="preserve"> </w:t>
      </w:r>
      <w:r w:rsidRPr="00711AE2">
        <w:rPr>
          <w:szCs w:val="24"/>
        </w:rPr>
        <w:t>в порядке, установленном действующим законодательством Российской Федерации.</w:t>
      </w:r>
    </w:p>
    <w:p w:rsidR="00B94416" w:rsidRPr="00711AE2" w:rsidRDefault="00B94416" w:rsidP="00B94416">
      <w:pPr>
        <w:pStyle w:val="af"/>
        <w:keepNext/>
        <w:numPr>
          <w:ilvl w:val="1"/>
          <w:numId w:val="21"/>
        </w:numPr>
        <w:tabs>
          <w:tab w:val="num" w:pos="0"/>
        </w:tabs>
        <w:suppressAutoHyphens w:val="0"/>
        <w:spacing w:before="0" w:after="0"/>
        <w:ind w:left="0" w:firstLine="709"/>
        <w:jc w:val="both"/>
        <w:rPr>
          <w:b/>
        </w:rPr>
      </w:pPr>
      <w:r w:rsidRPr="00711AE2">
        <w:rPr>
          <w:b/>
        </w:rPr>
        <w:t>Особые положения в связи с проведением Запроса предложений</w:t>
      </w:r>
      <w:r w:rsidR="001D1336" w:rsidRPr="00711AE2">
        <w:rPr>
          <w:b/>
        </w:rPr>
        <w:t xml:space="preserve"> </w:t>
      </w:r>
      <w:r w:rsidRPr="00711AE2">
        <w:rPr>
          <w:b/>
        </w:rPr>
        <w:t>через ЭП</w:t>
      </w:r>
      <w:r w:rsidR="003171B5" w:rsidRPr="00711AE2">
        <w:rPr>
          <w:b/>
        </w:rPr>
        <w:t>.</w:t>
      </w:r>
    </w:p>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r w:rsidRPr="00711AE2">
        <w:rPr>
          <w:szCs w:val="24"/>
        </w:rPr>
        <w:t xml:space="preserve">Претендент должен в срок, указанный в «Извещение», подать Заявку </w:t>
      </w:r>
      <w:r w:rsidR="001D1336" w:rsidRPr="00711AE2">
        <w:rPr>
          <w:szCs w:val="24"/>
        </w:rPr>
        <w:t>адресу, указанному в извещении.</w:t>
      </w:r>
    </w:p>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r w:rsidRPr="00711AE2">
        <w:rPr>
          <w:szCs w:val="24"/>
        </w:rPr>
        <w:t>Правила регистрации Претендента на ЭП, аккредитация Претендента на данной ЭП, правила проведения процедур Запроса предложений</w:t>
      </w:r>
      <w:r w:rsidR="001D1336" w:rsidRPr="00711AE2">
        <w:rPr>
          <w:szCs w:val="24"/>
        </w:rPr>
        <w:t xml:space="preserve"> </w:t>
      </w:r>
      <w:r w:rsidRPr="00711AE2">
        <w:rPr>
          <w:szCs w:val="24"/>
        </w:rPr>
        <w:t>(в том числе подачи Заявки) через данную ЭП определяются Регламентом работы данной ЭП.</w:t>
      </w:r>
    </w:p>
    <w:p w:rsidR="00B94416" w:rsidRPr="00711AE2" w:rsidRDefault="00B94416" w:rsidP="00B94416">
      <w:pPr>
        <w:pStyle w:val="af"/>
        <w:keepNext/>
        <w:numPr>
          <w:ilvl w:val="1"/>
          <w:numId w:val="21"/>
        </w:numPr>
        <w:tabs>
          <w:tab w:val="num" w:pos="0"/>
        </w:tabs>
        <w:suppressAutoHyphens w:val="0"/>
        <w:spacing w:before="0" w:after="0"/>
        <w:ind w:left="0" w:firstLine="709"/>
        <w:jc w:val="both"/>
        <w:rPr>
          <w:b/>
        </w:rPr>
      </w:pPr>
      <w:r w:rsidRPr="00711AE2">
        <w:rPr>
          <w:b/>
        </w:rPr>
        <w:t>Затраты на участие в Запросе предложений</w:t>
      </w:r>
      <w:r w:rsidR="003171B5" w:rsidRPr="00711AE2">
        <w:rPr>
          <w:b/>
        </w:rPr>
        <w:t>.</w:t>
      </w:r>
    </w:p>
    <w:p w:rsidR="00B94416" w:rsidRPr="00711AE2" w:rsidRDefault="00B94416" w:rsidP="00CC2F80">
      <w:pPr>
        <w:pStyle w:val="Times12"/>
        <w:numPr>
          <w:ilvl w:val="2"/>
          <w:numId w:val="21"/>
        </w:numPr>
        <w:tabs>
          <w:tab w:val="num" w:pos="960"/>
        </w:tabs>
        <w:suppressAutoHyphens w:val="0"/>
        <w:autoSpaceDN w:val="0"/>
        <w:adjustRightInd w:val="0"/>
        <w:ind w:left="0" w:firstLine="709"/>
        <w:rPr>
          <w:szCs w:val="24"/>
        </w:rPr>
      </w:pPr>
      <w:r w:rsidRPr="00711AE2">
        <w:rPr>
          <w:szCs w:val="24"/>
        </w:rPr>
        <w:t>Претендент /Участник несет все расходы, связанные с участием в Запросе предложений, в том числе с подготовкой и предоставлением Заявки и иной документации, а Заказчик не имеет обязательств по этим расходам независимо от итогов Запроса предложений, а также оснований его завершения, если иное не предусмотрено законодательством Российской Федерации.</w:t>
      </w:r>
    </w:p>
    <w:p w:rsidR="00B94416" w:rsidRPr="00711AE2" w:rsidRDefault="00B94416" w:rsidP="00B94416">
      <w:pPr>
        <w:pStyle w:val="Times12"/>
        <w:numPr>
          <w:ilvl w:val="2"/>
          <w:numId w:val="21"/>
        </w:numPr>
        <w:tabs>
          <w:tab w:val="num" w:pos="960"/>
        </w:tabs>
        <w:suppressAutoHyphens w:val="0"/>
        <w:autoSpaceDN w:val="0"/>
        <w:adjustRightInd w:val="0"/>
        <w:ind w:left="0" w:firstLine="709"/>
        <w:rPr>
          <w:szCs w:val="24"/>
        </w:rPr>
      </w:pPr>
      <w:r w:rsidRPr="00711AE2">
        <w:rPr>
          <w:szCs w:val="24"/>
        </w:rPr>
        <w:t>Претендент /Участник не вправе требовать возмещения убытков, понесенных им в ходе подготовки к Запросу предложений</w:t>
      </w:r>
      <w:r w:rsidR="003171B5" w:rsidRPr="00711AE2">
        <w:rPr>
          <w:szCs w:val="24"/>
        </w:rPr>
        <w:t xml:space="preserve"> </w:t>
      </w:r>
      <w:r w:rsidRPr="00711AE2">
        <w:rPr>
          <w:szCs w:val="24"/>
        </w:rPr>
        <w:t>и проведения Запроса предложений</w:t>
      </w:r>
      <w:r w:rsidR="003171B5" w:rsidRPr="00711AE2">
        <w:rPr>
          <w:szCs w:val="24"/>
        </w:rPr>
        <w:t xml:space="preserve"> </w:t>
      </w:r>
      <w:r w:rsidRPr="00711AE2">
        <w:rPr>
          <w:szCs w:val="24"/>
        </w:rPr>
        <w:t xml:space="preserve">если иное не предусмотрено законодательством Российской Федерации. </w:t>
      </w:r>
    </w:p>
    <w:p w:rsidR="0068387D" w:rsidRPr="00711AE2" w:rsidRDefault="0068387D" w:rsidP="00B94416">
      <w:pPr>
        <w:pStyle w:val="aff8"/>
        <w:spacing w:after="0"/>
        <w:ind w:left="0"/>
        <w:jc w:val="both"/>
        <w:rPr>
          <w:b/>
        </w:rPr>
      </w:pPr>
      <w:bookmarkStart w:id="11" w:name="_Toc305665968"/>
    </w:p>
    <w:p w:rsidR="00B94416" w:rsidRPr="00711AE2" w:rsidRDefault="004C4289" w:rsidP="004C4289">
      <w:pPr>
        <w:pStyle w:val="aff8"/>
        <w:suppressAutoHyphens w:val="0"/>
        <w:spacing w:after="0"/>
        <w:ind w:left="360"/>
        <w:contextualSpacing w:val="0"/>
        <w:jc w:val="both"/>
        <w:rPr>
          <w:b/>
        </w:rPr>
      </w:pPr>
      <w:r w:rsidRPr="00711AE2">
        <w:rPr>
          <w:b/>
        </w:rPr>
        <w:t xml:space="preserve">РАЗДЕЛ </w:t>
      </w:r>
      <w:r w:rsidR="00711AE2" w:rsidRPr="00711AE2">
        <w:rPr>
          <w:b/>
          <w:lang w:val="en-US"/>
        </w:rPr>
        <w:t>III</w:t>
      </w:r>
      <w:r w:rsidRPr="00711AE2">
        <w:rPr>
          <w:b/>
        </w:rPr>
        <w:t>.</w:t>
      </w:r>
      <w:r w:rsidRPr="00711AE2">
        <w:t> </w:t>
      </w:r>
      <w:r w:rsidR="003B02A0" w:rsidRPr="00711AE2">
        <w:t xml:space="preserve"> </w:t>
      </w:r>
      <w:r w:rsidR="00B94416" w:rsidRPr="00711AE2">
        <w:rPr>
          <w:b/>
        </w:rPr>
        <w:t xml:space="preserve">ТРЕБОВАНИЯ К ПРЕТЕНДЕНТАМ НА УЧАСТИЕ В ЗАПРОСЕ ПРЕДЛОЖЕНИЙ, ДОКУМЕНТАМ, ПРЕДОСТАВЛЯЕМЫМ В СОСТАВЕ </w:t>
      </w:r>
      <w:bookmarkEnd w:id="11"/>
      <w:r w:rsidR="00B94416" w:rsidRPr="00711AE2">
        <w:rPr>
          <w:b/>
        </w:rPr>
        <w:t>ЗАЯВКИ НА УЧАСТИЕ В ЗАПРОСЕ ПРЕДЛОЖЕНИЙ</w:t>
      </w:r>
      <w:r w:rsidR="00C433F1" w:rsidRPr="00711AE2">
        <w:rPr>
          <w:b/>
        </w:rPr>
        <w:t xml:space="preserve"> </w:t>
      </w:r>
    </w:p>
    <w:p w:rsidR="00B94416" w:rsidRPr="00711AE2" w:rsidRDefault="00B94416" w:rsidP="00B94416">
      <w:pPr>
        <w:tabs>
          <w:tab w:val="left" w:pos="1440"/>
          <w:tab w:val="left" w:pos="1680"/>
        </w:tabs>
        <w:ind w:firstLine="720"/>
        <w:rPr>
          <w:b/>
        </w:rPr>
      </w:pPr>
      <w:r w:rsidRPr="00711AE2">
        <w:rPr>
          <w:b/>
        </w:rPr>
        <w:t xml:space="preserve">3.1. </w:t>
      </w:r>
      <w:r w:rsidRPr="00711AE2">
        <w:rPr>
          <w:b/>
        </w:rPr>
        <w:tab/>
        <w:t>Обязательные требования к Претендентам на участие в Запросе предложений</w:t>
      </w:r>
      <w:r w:rsidR="00C433F1" w:rsidRPr="00711AE2">
        <w:rPr>
          <w:b/>
        </w:rPr>
        <w:t>.</w:t>
      </w:r>
    </w:p>
    <w:p w:rsidR="00B94416" w:rsidRPr="00711AE2" w:rsidRDefault="003B02A0" w:rsidP="003B02A0">
      <w:pPr>
        <w:pStyle w:val="29"/>
        <w:tabs>
          <w:tab w:val="num" w:pos="1571"/>
        </w:tabs>
        <w:spacing w:after="0" w:line="240" w:lineRule="auto"/>
        <w:ind w:left="0"/>
        <w:jc w:val="both"/>
        <w:rPr>
          <w:rFonts w:ascii="Times New Roman" w:hAnsi="Times New Roman"/>
          <w:sz w:val="24"/>
          <w:szCs w:val="24"/>
          <w:lang w:val="ru-RU" w:eastAsia="ru-RU"/>
        </w:rPr>
      </w:pPr>
      <w:bookmarkStart w:id="12" w:name="_Toc254098427"/>
      <w:bookmarkStart w:id="13" w:name="_Toc254963549"/>
      <w:bookmarkStart w:id="14" w:name="_Toc256506315"/>
      <w:bookmarkStart w:id="15" w:name="_Toc265685048"/>
      <w:bookmarkStart w:id="16" w:name="_Toc266713262"/>
      <w:bookmarkStart w:id="17" w:name="_Toc270689344"/>
      <w:r w:rsidRPr="00711AE2">
        <w:rPr>
          <w:rFonts w:ascii="Times New Roman" w:hAnsi="Times New Roman"/>
          <w:sz w:val="24"/>
          <w:szCs w:val="24"/>
          <w:lang w:val="ru-RU" w:eastAsia="ru-RU"/>
        </w:rPr>
        <w:t xml:space="preserve">       3.1.1. </w:t>
      </w:r>
      <w:r w:rsidR="00B94416" w:rsidRPr="00711AE2">
        <w:rPr>
          <w:rFonts w:ascii="Times New Roman" w:hAnsi="Times New Roman"/>
          <w:sz w:val="24"/>
          <w:szCs w:val="24"/>
          <w:lang w:val="ru-RU" w:eastAsia="ru-RU"/>
        </w:rPr>
        <w:t>Соответствие Претендента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право на заключение которого является предметом Запроса предложений.</w:t>
      </w:r>
    </w:p>
    <w:p w:rsidR="00B94416" w:rsidRPr="00711AE2" w:rsidRDefault="003B02A0" w:rsidP="003B02A0">
      <w:pPr>
        <w:pStyle w:val="29"/>
        <w:tabs>
          <w:tab w:val="num" w:pos="1440"/>
          <w:tab w:val="num" w:pos="1571"/>
        </w:tabs>
        <w:spacing w:after="0" w:line="240" w:lineRule="auto"/>
        <w:ind w:left="0"/>
        <w:jc w:val="both"/>
        <w:rPr>
          <w:rFonts w:ascii="Times New Roman" w:hAnsi="Times New Roman"/>
          <w:sz w:val="24"/>
          <w:szCs w:val="24"/>
          <w:lang w:val="ru-RU" w:eastAsia="ru-RU"/>
        </w:rPr>
      </w:pPr>
      <w:r w:rsidRPr="00711AE2">
        <w:rPr>
          <w:rFonts w:ascii="Times New Roman" w:hAnsi="Times New Roman"/>
          <w:sz w:val="24"/>
          <w:szCs w:val="24"/>
          <w:lang w:val="ru-RU" w:eastAsia="ru-RU"/>
        </w:rPr>
        <w:t xml:space="preserve">        3.1.2. </w:t>
      </w:r>
      <w:r w:rsidR="00C433F1" w:rsidRPr="00711AE2">
        <w:rPr>
          <w:rFonts w:ascii="Times New Roman" w:hAnsi="Times New Roman"/>
          <w:sz w:val="24"/>
          <w:szCs w:val="24"/>
          <w:lang w:val="ru-RU" w:eastAsia="ru-RU"/>
        </w:rPr>
        <w:t>Не проведение</w:t>
      </w:r>
      <w:r w:rsidR="00B94416" w:rsidRPr="00711AE2">
        <w:rPr>
          <w:rFonts w:ascii="Times New Roman" w:hAnsi="Times New Roman"/>
          <w:sz w:val="24"/>
          <w:szCs w:val="24"/>
          <w:lang w:val="ru-RU" w:eastAsia="ru-RU"/>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B94416" w:rsidRPr="00711AE2" w:rsidRDefault="003B02A0" w:rsidP="003B02A0">
      <w:pPr>
        <w:pStyle w:val="29"/>
        <w:tabs>
          <w:tab w:val="num" w:pos="1571"/>
        </w:tabs>
        <w:spacing w:after="0" w:line="240" w:lineRule="auto"/>
        <w:ind w:left="0"/>
        <w:jc w:val="both"/>
        <w:rPr>
          <w:rFonts w:ascii="Times New Roman" w:hAnsi="Times New Roman"/>
          <w:sz w:val="24"/>
          <w:szCs w:val="24"/>
          <w:lang w:val="ru-RU" w:eastAsia="ru-RU"/>
        </w:rPr>
      </w:pPr>
      <w:r w:rsidRPr="00711AE2">
        <w:rPr>
          <w:rFonts w:ascii="Times New Roman" w:hAnsi="Times New Roman"/>
          <w:sz w:val="24"/>
          <w:szCs w:val="24"/>
          <w:lang w:val="ru-RU" w:eastAsia="ru-RU"/>
        </w:rPr>
        <w:t xml:space="preserve">        3.1.3. </w:t>
      </w:r>
      <w:r w:rsidR="00C433F1" w:rsidRPr="00711AE2">
        <w:rPr>
          <w:rFonts w:ascii="Times New Roman" w:hAnsi="Times New Roman"/>
          <w:sz w:val="24"/>
          <w:szCs w:val="24"/>
          <w:lang w:val="ru-RU" w:eastAsia="ru-RU"/>
        </w:rPr>
        <w:t>Не приостановление</w:t>
      </w:r>
      <w:r w:rsidR="00B94416" w:rsidRPr="00711AE2">
        <w:rPr>
          <w:rFonts w:ascii="Times New Roman" w:hAnsi="Times New Roman"/>
          <w:sz w:val="24"/>
          <w:szCs w:val="24"/>
          <w:lang w:val="ru-RU" w:eastAsia="ru-RU"/>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w:t>
      </w:r>
    </w:p>
    <w:p w:rsidR="00B94416" w:rsidRPr="00711AE2" w:rsidRDefault="003B02A0" w:rsidP="003B02A0">
      <w:pPr>
        <w:pStyle w:val="29"/>
        <w:tabs>
          <w:tab w:val="num" w:pos="1571"/>
        </w:tabs>
        <w:spacing w:after="0" w:line="240" w:lineRule="auto"/>
        <w:ind w:left="0"/>
        <w:jc w:val="both"/>
        <w:rPr>
          <w:rFonts w:ascii="Times New Roman" w:hAnsi="Times New Roman"/>
          <w:sz w:val="24"/>
          <w:szCs w:val="24"/>
          <w:lang w:val="ru-RU"/>
        </w:rPr>
      </w:pPr>
      <w:r w:rsidRPr="00711AE2">
        <w:rPr>
          <w:rFonts w:ascii="Times New Roman" w:hAnsi="Times New Roman"/>
          <w:sz w:val="24"/>
          <w:szCs w:val="24"/>
          <w:lang w:val="ru-RU"/>
        </w:rPr>
        <w:t xml:space="preserve">        3.1.4. </w:t>
      </w:r>
      <w:r w:rsidR="00B94416" w:rsidRPr="00711AE2">
        <w:rPr>
          <w:rFonts w:ascii="Times New Roman" w:hAnsi="Times New Roman"/>
          <w:sz w:val="24"/>
          <w:szCs w:val="24"/>
          <w:lang w:val="ru-RU"/>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B94416" w:rsidRPr="00711AE2">
        <w:rPr>
          <w:rFonts w:ascii="Times New Roman" w:hAnsi="Times New Roman"/>
          <w:sz w:val="24"/>
          <w:szCs w:val="24"/>
          <w:lang w:val="ru-RU"/>
        </w:rPr>
        <w:lastRenderedPageBreak/>
        <w:t>Федерации и решение по такой жалобе на день рассмотрения Заявки на участие в Запросе предложений</w:t>
      </w:r>
      <w:r w:rsidR="00C433F1" w:rsidRPr="00711AE2">
        <w:rPr>
          <w:rFonts w:ascii="Times New Roman" w:hAnsi="Times New Roman"/>
          <w:sz w:val="24"/>
          <w:szCs w:val="24"/>
          <w:lang w:val="ru-RU"/>
        </w:rPr>
        <w:t xml:space="preserve"> </w:t>
      </w:r>
      <w:r w:rsidR="00B94416" w:rsidRPr="00711AE2">
        <w:rPr>
          <w:rFonts w:ascii="Times New Roman" w:hAnsi="Times New Roman"/>
          <w:sz w:val="24"/>
          <w:szCs w:val="24"/>
          <w:lang w:val="ru-RU"/>
        </w:rPr>
        <w:t xml:space="preserve">не принято. </w:t>
      </w:r>
    </w:p>
    <w:p w:rsidR="00B94416" w:rsidRPr="00711AE2" w:rsidRDefault="003B02A0" w:rsidP="003B02A0">
      <w:pPr>
        <w:pStyle w:val="29"/>
        <w:tabs>
          <w:tab w:val="num" w:pos="1571"/>
        </w:tabs>
        <w:spacing w:after="0" w:line="240" w:lineRule="auto"/>
        <w:ind w:left="0"/>
        <w:jc w:val="both"/>
        <w:rPr>
          <w:rFonts w:ascii="Times New Roman" w:hAnsi="Times New Roman"/>
          <w:sz w:val="24"/>
          <w:szCs w:val="24"/>
          <w:lang w:val="ru-RU" w:eastAsia="ru-RU"/>
        </w:rPr>
      </w:pPr>
      <w:r w:rsidRPr="00711AE2">
        <w:rPr>
          <w:rFonts w:ascii="Times New Roman" w:hAnsi="Times New Roman"/>
          <w:sz w:val="24"/>
          <w:szCs w:val="24"/>
          <w:lang w:val="ru-RU" w:eastAsia="ru-RU"/>
        </w:rPr>
        <w:t xml:space="preserve">        3.1.5. </w:t>
      </w:r>
      <w:r w:rsidR="00B94416" w:rsidRPr="00711AE2">
        <w:rPr>
          <w:rFonts w:ascii="Times New Roman" w:hAnsi="Times New Roman"/>
          <w:sz w:val="24"/>
          <w:szCs w:val="24"/>
          <w:lang w:val="ru-RU" w:eastAsia="ru-RU"/>
        </w:rPr>
        <w:t xml:space="preserve">Отсутствие сведений о Претенденте в реестре недобросовестных поставщиков, </w:t>
      </w:r>
      <w:r w:rsidR="00B94416" w:rsidRPr="00711AE2">
        <w:rPr>
          <w:rFonts w:ascii="Times New Roman" w:hAnsi="Times New Roman"/>
          <w:sz w:val="24"/>
          <w:szCs w:val="24"/>
          <w:lang w:val="ru-RU"/>
        </w:rPr>
        <w:t>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Федеральным законом от 18.07.2011 №</w:t>
      </w:r>
      <w:r w:rsidR="00B94416" w:rsidRPr="00711AE2">
        <w:rPr>
          <w:rFonts w:ascii="Times New Roman" w:hAnsi="Times New Roman"/>
          <w:sz w:val="24"/>
          <w:szCs w:val="24"/>
        </w:rPr>
        <w:t> </w:t>
      </w:r>
      <w:r w:rsidR="00B94416" w:rsidRPr="00711AE2">
        <w:rPr>
          <w:rFonts w:ascii="Times New Roman" w:hAnsi="Times New Roman"/>
          <w:sz w:val="24"/>
          <w:szCs w:val="24"/>
          <w:lang w:val="ru-RU"/>
        </w:rPr>
        <w:t>223-ФЗ</w:t>
      </w:r>
      <w:r w:rsidR="00B94416" w:rsidRPr="00711AE2">
        <w:rPr>
          <w:rFonts w:ascii="Times New Roman" w:hAnsi="Times New Roman"/>
          <w:sz w:val="24"/>
          <w:szCs w:val="24"/>
          <w:lang w:val="ru-RU" w:eastAsia="ru-RU"/>
        </w:rPr>
        <w:t>.</w:t>
      </w:r>
    </w:p>
    <w:p w:rsidR="00B94416" w:rsidRPr="00711AE2" w:rsidRDefault="003B02A0" w:rsidP="003B02A0">
      <w:pPr>
        <w:pStyle w:val="29"/>
        <w:tabs>
          <w:tab w:val="num" w:pos="1571"/>
        </w:tabs>
        <w:spacing w:after="0" w:line="240" w:lineRule="auto"/>
        <w:ind w:left="0"/>
        <w:jc w:val="both"/>
        <w:rPr>
          <w:rFonts w:ascii="Times New Roman" w:hAnsi="Times New Roman"/>
          <w:sz w:val="24"/>
          <w:szCs w:val="24"/>
          <w:lang w:val="ru-RU"/>
        </w:rPr>
      </w:pPr>
      <w:r w:rsidRPr="00711AE2">
        <w:rPr>
          <w:rFonts w:ascii="Times New Roman" w:hAnsi="Times New Roman"/>
          <w:sz w:val="24"/>
          <w:szCs w:val="24"/>
          <w:lang w:val="ru-RU" w:eastAsia="ru-RU"/>
        </w:rPr>
        <w:t xml:space="preserve">        3.1.6. </w:t>
      </w:r>
      <w:r w:rsidR="00B94416" w:rsidRPr="00711AE2">
        <w:rPr>
          <w:rFonts w:ascii="Times New Roman" w:hAnsi="Times New Roman"/>
          <w:sz w:val="24"/>
          <w:szCs w:val="24"/>
          <w:lang w:val="ru-RU" w:eastAsia="ru-RU"/>
        </w:rPr>
        <w:t>Дополнительно установленные требования в «Извещение» настоящей Документации</w:t>
      </w:r>
      <w:r w:rsidR="00B94416" w:rsidRPr="00711AE2">
        <w:rPr>
          <w:rFonts w:ascii="Times New Roman" w:hAnsi="Times New Roman"/>
          <w:sz w:val="24"/>
          <w:szCs w:val="24"/>
          <w:lang w:val="ru-RU"/>
        </w:rPr>
        <w:t xml:space="preserve">. </w:t>
      </w:r>
    </w:p>
    <w:p w:rsidR="00B94416" w:rsidRPr="00711AE2" w:rsidRDefault="00B94416" w:rsidP="00B94416">
      <w:pPr>
        <w:pStyle w:val="aff8"/>
        <w:tabs>
          <w:tab w:val="left" w:pos="0"/>
        </w:tabs>
        <w:spacing w:after="0"/>
        <w:ind w:left="0" w:firstLine="720"/>
        <w:jc w:val="both"/>
        <w:rPr>
          <w:b/>
        </w:rPr>
      </w:pPr>
      <w:r w:rsidRPr="00711AE2">
        <w:rPr>
          <w:b/>
        </w:rPr>
        <w:t>3.2. Документы, предоставляемые в составе Заявки на участие в Запросе предложений</w:t>
      </w:r>
      <w:r w:rsidR="004A0072" w:rsidRPr="00711AE2">
        <w:rPr>
          <w:b/>
        </w:rPr>
        <w:t xml:space="preserve"> </w:t>
      </w:r>
      <w:r w:rsidRPr="00711AE2">
        <w:rPr>
          <w:b/>
        </w:rPr>
        <w:t xml:space="preserve">(документы в составе Заявке могут меняться в зависимости </w:t>
      </w:r>
      <w:r w:rsidR="00C433F1" w:rsidRPr="00711AE2">
        <w:rPr>
          <w:b/>
        </w:rPr>
        <w:t>от закупки</w:t>
      </w:r>
      <w:r w:rsidRPr="00711AE2">
        <w:rPr>
          <w:b/>
        </w:rPr>
        <w:t>, точный перечень документов требуемый к Заявке указывается в Извещение)</w:t>
      </w:r>
    </w:p>
    <w:p w:rsidR="004A0072" w:rsidRPr="00711AE2" w:rsidRDefault="003B02A0" w:rsidP="004A0072">
      <w:pPr>
        <w:tabs>
          <w:tab w:val="left" w:pos="720"/>
        </w:tabs>
      </w:pPr>
      <w:r w:rsidRPr="00711AE2">
        <w:t xml:space="preserve">       </w:t>
      </w:r>
      <w:r w:rsidR="00B94416" w:rsidRPr="00711AE2">
        <w:t>3.2.1.</w:t>
      </w:r>
      <w:r w:rsidR="00B94416" w:rsidRPr="00711AE2">
        <w:rPr>
          <w:b/>
        </w:rPr>
        <w:t xml:space="preserve"> </w:t>
      </w:r>
      <w:r w:rsidR="00B94416" w:rsidRPr="00711AE2">
        <w:t>Для подтверждения соответствия требованиям, установленным настоящей Документацией</w:t>
      </w:r>
      <w:r w:rsidR="004A0072" w:rsidRPr="00711AE2">
        <w:t xml:space="preserve">, Претендент </w:t>
      </w:r>
      <w:r w:rsidR="004A0072" w:rsidRPr="00711AE2">
        <w:rPr>
          <w:color w:val="000000"/>
          <w:shd w:val="clear" w:color="auto" w:fill="FFFFFF"/>
        </w:rPr>
        <w:t>представляет заявку на участие в запросе предложений, в закрытом (опечатанном) конверте</w:t>
      </w:r>
      <w:r w:rsidR="004A0072" w:rsidRPr="00711AE2">
        <w:t xml:space="preserve">. </w:t>
      </w:r>
      <w:r w:rsidR="004A0072" w:rsidRPr="00711AE2">
        <w:rPr>
          <w:color w:val="000000"/>
          <w:shd w:val="clear" w:color="auto" w:fill="FFFFFF"/>
        </w:rPr>
        <w:t>Заявка должна содержать следующие документы:</w:t>
      </w:r>
      <w:r w:rsidR="004A0072" w:rsidRPr="00711AE2">
        <w:br/>
      </w:r>
      <w:r w:rsidR="004A0072" w:rsidRPr="00711AE2">
        <w:rPr>
          <w:color w:val="000000"/>
          <w:lang w:eastAsia="ru-RU"/>
        </w:rPr>
        <w:t>1) Опись представляемых документов, в соответствии с формой №1.</w:t>
      </w:r>
      <w:r w:rsidR="004A0072" w:rsidRPr="00711AE2">
        <w:rPr>
          <w:color w:val="000000"/>
          <w:lang w:eastAsia="ru-RU"/>
        </w:rPr>
        <w:br/>
        <w:t xml:space="preserve">2) Заявку на участие в </w:t>
      </w:r>
      <w:r w:rsidR="004A0072" w:rsidRPr="00711AE2">
        <w:t>запроса предложений</w:t>
      </w:r>
      <w:r w:rsidR="004A0072" w:rsidRPr="00711AE2">
        <w:rPr>
          <w:color w:val="000000"/>
          <w:lang w:eastAsia="ru-RU"/>
        </w:rPr>
        <w:t xml:space="preserve">, в соответствии с формой №2, подписанную уполномоченным лицом участника </w:t>
      </w:r>
      <w:r w:rsidR="004A0072" w:rsidRPr="00711AE2">
        <w:t>запроса предложений</w:t>
      </w:r>
      <w:r w:rsidR="004A0072" w:rsidRPr="00711AE2">
        <w:rPr>
          <w:color w:val="000000"/>
          <w:lang w:eastAsia="ru-RU"/>
        </w:rPr>
        <w:t>.</w:t>
      </w:r>
      <w:r w:rsidR="004A0072" w:rsidRPr="00711AE2">
        <w:br/>
      </w:r>
      <w:r w:rsidR="004A0072" w:rsidRPr="00711AE2">
        <w:rPr>
          <w:color w:val="000000"/>
          <w:lang w:eastAsia="ru-RU"/>
        </w:rPr>
        <w:t>3) Анкета Участника размещения заказа в соответствии с формой №3.</w:t>
      </w:r>
      <w:r w:rsidR="004A0072" w:rsidRPr="00711AE2">
        <w:br/>
      </w:r>
      <w:r w:rsidR="004A0072" w:rsidRPr="00711AE2">
        <w:rPr>
          <w:color w:val="000000"/>
          <w:lang w:eastAsia="ru-RU"/>
        </w:rPr>
        <w:t>4) Предложение о цене договора, оформляемое в соответствии с формой №4.</w:t>
      </w:r>
      <w:r w:rsidR="004A0072" w:rsidRPr="00711AE2">
        <w:br/>
      </w:r>
      <w:r w:rsidR="004A0072" w:rsidRPr="00711AE2">
        <w:rPr>
          <w:color w:val="000000"/>
          <w:lang w:eastAsia="ru-RU"/>
        </w:rPr>
        <w:t>5) Выписка, из единого государственного реестра юридических лиц полученная не ранее чем за шесть месяцев до дня размещения на Официальном сайте извещения о проведении открытого конкурса или заверенная копия такой выписки.</w:t>
      </w:r>
    </w:p>
    <w:p w:rsidR="00603E57" w:rsidRPr="00711AE2" w:rsidRDefault="004A0072" w:rsidP="004A0072">
      <w:pPr>
        <w:pStyle w:val="aff8"/>
        <w:tabs>
          <w:tab w:val="left" w:pos="0"/>
        </w:tabs>
        <w:spacing w:after="0"/>
        <w:ind w:left="0"/>
        <w:jc w:val="both"/>
      </w:pPr>
      <w:r w:rsidRPr="00711AE2">
        <w:rPr>
          <w:color w:val="000000"/>
          <w:lang w:eastAsia="ru-RU"/>
        </w:rPr>
        <w:t>6) Заверенные копии учредительных документов со всеми изменениями и дополнениями.</w:t>
      </w:r>
      <w:r w:rsidRPr="00711AE2">
        <w:rPr>
          <w:color w:val="000000"/>
          <w:lang w:eastAsia="ru-RU"/>
        </w:rPr>
        <w:br/>
        <w:t>7) Заверенные копии документов, подтверждающие полномочия лица на осуществление действий от имени участника размещения заказа.</w:t>
      </w:r>
      <w:r w:rsidRPr="00711AE2">
        <w:rPr>
          <w:color w:val="000000"/>
          <w:lang w:eastAsia="ru-RU"/>
        </w:rPr>
        <w:br/>
        <w:t>8) Заверенные копии документов бухгалтерской отчетности за последний отчетный период</w:t>
      </w:r>
      <w:r w:rsidRPr="00711AE2">
        <w:rPr>
          <w:color w:val="000000"/>
          <w:lang w:eastAsia="ru-RU"/>
        </w:rPr>
        <w:br/>
        <w:t>9) Копия свидетельства о постановке на налоговый учет в налоговом органе. Копия Свидетельства о государственной регистрации юридического лица. Копии приказов о назначении на должность Генерального директора (Директора) и Главного бухгалтера.</w:t>
      </w:r>
      <w:r w:rsidRPr="00711AE2">
        <w:rPr>
          <w:color w:val="000000"/>
          <w:lang w:eastAsia="ru-RU"/>
        </w:rPr>
        <w:br/>
        <w:t>10) Справка, выданная налоговой инспекцией, или декларация уча</w:t>
      </w:r>
      <w:r w:rsidRPr="00711AE2">
        <w:rPr>
          <w:color w:val="000000"/>
          <w:lang w:eastAsia="ru-RU"/>
        </w:rPr>
        <w:softHyphen/>
        <w:t xml:space="preserve">стника </w:t>
      </w:r>
      <w:r w:rsidRPr="00711AE2">
        <w:t xml:space="preserve">запроса предложений </w:t>
      </w:r>
    </w:p>
    <w:p w:rsidR="004A0072" w:rsidRPr="00711AE2" w:rsidRDefault="004A0072" w:rsidP="004A0072">
      <w:pPr>
        <w:pStyle w:val="aff8"/>
        <w:tabs>
          <w:tab w:val="left" w:pos="0"/>
        </w:tabs>
        <w:spacing w:after="0"/>
        <w:ind w:left="0"/>
        <w:jc w:val="both"/>
        <w:rPr>
          <w:color w:val="000000"/>
          <w:lang w:eastAsia="ru-RU"/>
        </w:rPr>
      </w:pPr>
      <w:r w:rsidRPr="00711AE2">
        <w:rPr>
          <w:color w:val="000000"/>
          <w:lang w:eastAsia="ru-RU"/>
        </w:rPr>
        <w:t>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B94416" w:rsidRPr="00711AE2" w:rsidRDefault="004A0072" w:rsidP="004A0072">
      <w:pPr>
        <w:pStyle w:val="aff8"/>
        <w:tabs>
          <w:tab w:val="left" w:pos="0"/>
        </w:tabs>
        <w:spacing w:after="0"/>
        <w:ind w:left="0"/>
        <w:jc w:val="both"/>
        <w:rPr>
          <w:bCs/>
          <w:iCs/>
        </w:rPr>
      </w:pPr>
      <w:r w:rsidRPr="00711AE2">
        <w:rPr>
          <w:color w:val="000000"/>
          <w:lang w:eastAsia="ru-RU"/>
        </w:rPr>
        <w:t xml:space="preserve">           </w:t>
      </w:r>
      <w:r w:rsidR="00B94416" w:rsidRPr="00711AE2">
        <w:rPr>
          <w:bCs/>
          <w:iCs/>
        </w:rPr>
        <w:t>3.2.</w:t>
      </w:r>
      <w:r w:rsidR="003B02A0" w:rsidRPr="00711AE2">
        <w:rPr>
          <w:bCs/>
          <w:iCs/>
        </w:rPr>
        <w:t>3</w:t>
      </w:r>
      <w:r w:rsidR="00B94416" w:rsidRPr="00711AE2">
        <w:rPr>
          <w:bCs/>
          <w:iCs/>
        </w:rPr>
        <w:t>. Претендент</w:t>
      </w:r>
      <w:r w:rsidR="00B94416" w:rsidRPr="00711AE2">
        <w:t xml:space="preserve"> </w:t>
      </w:r>
      <w:r w:rsidR="00B94416" w:rsidRPr="00711AE2">
        <w:rPr>
          <w:bCs/>
          <w:iCs/>
        </w:rPr>
        <w:t>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rsidR="00B94416" w:rsidRPr="00711AE2" w:rsidRDefault="00B94416" w:rsidP="00B94416">
      <w:pPr>
        <w:shd w:val="clear" w:color="auto" w:fill="FFFFFF"/>
        <w:autoSpaceDE w:val="0"/>
        <w:autoSpaceDN w:val="0"/>
        <w:adjustRightInd w:val="0"/>
        <w:ind w:firstLine="709"/>
        <w:jc w:val="both"/>
        <w:rPr>
          <w:bCs/>
          <w:i/>
          <w:iCs/>
        </w:rPr>
      </w:pPr>
      <w:r w:rsidRPr="00711AE2">
        <w:rPr>
          <w:bCs/>
          <w:iCs/>
        </w:rPr>
        <w:t>3.2.</w:t>
      </w:r>
      <w:r w:rsidR="003B02A0" w:rsidRPr="00711AE2">
        <w:rPr>
          <w:bCs/>
          <w:iCs/>
        </w:rPr>
        <w:t>4</w:t>
      </w:r>
      <w:r w:rsidRPr="00711AE2">
        <w:rPr>
          <w:bCs/>
          <w:iCs/>
        </w:rPr>
        <w:t>. В случае если стороне Претендента выступает несколько лиц, указанная в настоящем разделе информация и документы предоставляются в отношении каждого лица, выступающего на стороне Претендента.</w:t>
      </w:r>
    </w:p>
    <w:bookmarkEnd w:id="12"/>
    <w:bookmarkEnd w:id="13"/>
    <w:bookmarkEnd w:id="14"/>
    <w:bookmarkEnd w:id="15"/>
    <w:bookmarkEnd w:id="16"/>
    <w:bookmarkEnd w:id="17"/>
    <w:p w:rsidR="00B94416" w:rsidRPr="00711AE2" w:rsidRDefault="00B94416" w:rsidP="00B94416">
      <w:pPr>
        <w:shd w:val="clear" w:color="auto" w:fill="FFFFFF"/>
        <w:autoSpaceDE w:val="0"/>
        <w:autoSpaceDN w:val="0"/>
        <w:adjustRightInd w:val="0"/>
        <w:jc w:val="both"/>
        <w:rPr>
          <w:bCs/>
          <w:iCs/>
        </w:rPr>
      </w:pPr>
    </w:p>
    <w:p w:rsidR="00B94416" w:rsidRPr="00711AE2" w:rsidRDefault="004C4289" w:rsidP="003B02A0">
      <w:pPr>
        <w:pStyle w:val="1"/>
        <w:numPr>
          <w:ilvl w:val="0"/>
          <w:numId w:val="0"/>
        </w:numPr>
        <w:tabs>
          <w:tab w:val="num" w:pos="1212"/>
        </w:tabs>
        <w:suppressAutoHyphens w:val="0"/>
        <w:ind w:left="1134" w:hanging="1134"/>
        <w:jc w:val="both"/>
        <w:rPr>
          <w:b/>
        </w:rPr>
      </w:pPr>
      <w:bookmarkStart w:id="18" w:name="_Toc305665969"/>
      <w:r w:rsidRPr="00711AE2">
        <w:rPr>
          <w:b/>
        </w:rPr>
        <w:t xml:space="preserve"> РАЗДЕЛ </w:t>
      </w:r>
      <w:r w:rsidR="00711AE2" w:rsidRPr="00711AE2">
        <w:rPr>
          <w:b/>
          <w:lang w:val="en-US"/>
        </w:rPr>
        <w:t>IV</w:t>
      </w:r>
      <w:r w:rsidRPr="00711AE2">
        <w:t xml:space="preserve">. </w:t>
      </w:r>
      <w:r w:rsidR="00B94416" w:rsidRPr="00711AE2">
        <w:rPr>
          <w:b/>
        </w:rPr>
        <w:t>ПОРЯДОК ПРОВЕДЕНИЯ ЗАПРОСА ПРЕДЛОЖЕНИЙ</w:t>
      </w:r>
      <w:bookmarkEnd w:id="18"/>
      <w:r w:rsidR="004A0072" w:rsidRPr="00711AE2">
        <w:rPr>
          <w:b/>
        </w:rPr>
        <w:t>.</w:t>
      </w:r>
    </w:p>
    <w:p w:rsidR="00B94416" w:rsidRPr="00711AE2" w:rsidRDefault="00B94416" w:rsidP="00B94416">
      <w:pPr>
        <w:pStyle w:val="2"/>
        <w:numPr>
          <w:ilvl w:val="1"/>
          <w:numId w:val="23"/>
        </w:numPr>
        <w:tabs>
          <w:tab w:val="num" w:pos="960"/>
        </w:tabs>
        <w:spacing w:before="0" w:after="0"/>
        <w:jc w:val="both"/>
        <w:rPr>
          <w:rFonts w:ascii="Times New Roman" w:hAnsi="Times New Roman" w:cs="Times New Roman"/>
          <w:i w:val="0"/>
          <w:sz w:val="24"/>
          <w:szCs w:val="24"/>
        </w:rPr>
      </w:pPr>
      <w:bookmarkStart w:id="19" w:name="_Toc305665970"/>
      <w:r w:rsidRPr="00711AE2">
        <w:rPr>
          <w:rFonts w:ascii="Times New Roman" w:hAnsi="Times New Roman" w:cs="Times New Roman"/>
          <w:i w:val="0"/>
          <w:sz w:val="24"/>
          <w:szCs w:val="24"/>
        </w:rPr>
        <w:t xml:space="preserve">Получение настоящей Документации </w:t>
      </w:r>
      <w:bookmarkEnd w:id="19"/>
    </w:p>
    <w:p w:rsidR="00B94416" w:rsidRPr="00711AE2" w:rsidRDefault="00B94416" w:rsidP="00B94416">
      <w:pPr>
        <w:numPr>
          <w:ilvl w:val="2"/>
          <w:numId w:val="23"/>
        </w:numPr>
        <w:tabs>
          <w:tab w:val="clear" w:pos="1560"/>
          <w:tab w:val="num" w:pos="960"/>
          <w:tab w:val="num" w:pos="1440"/>
        </w:tabs>
        <w:suppressAutoHyphens w:val="0"/>
        <w:ind w:firstLine="709"/>
        <w:jc w:val="both"/>
      </w:pPr>
      <w:bookmarkStart w:id="20" w:name="_Ref125823280"/>
      <w:r w:rsidRPr="00711AE2">
        <w:t xml:space="preserve">Настоящая Документация размещается на Официальном сайте, а также официальном сайте МУП «Лесной». </w:t>
      </w:r>
    </w:p>
    <w:p w:rsidR="00B94416" w:rsidRPr="00711AE2" w:rsidRDefault="00B94416" w:rsidP="00B94416">
      <w:pPr>
        <w:numPr>
          <w:ilvl w:val="2"/>
          <w:numId w:val="23"/>
        </w:numPr>
        <w:tabs>
          <w:tab w:val="clear" w:pos="1560"/>
          <w:tab w:val="num" w:pos="960"/>
          <w:tab w:val="num" w:pos="1440"/>
        </w:tabs>
        <w:suppressAutoHyphens w:val="0"/>
        <w:ind w:firstLine="709"/>
        <w:jc w:val="both"/>
      </w:pPr>
      <w:r w:rsidRPr="00711AE2">
        <w:t>Порядок получения настоящей Документации на ЭП определяется правилами данной ЭП.</w:t>
      </w:r>
    </w:p>
    <w:p w:rsidR="00B94416" w:rsidRPr="00711AE2" w:rsidRDefault="00B94416" w:rsidP="00B94416">
      <w:pPr>
        <w:numPr>
          <w:ilvl w:val="2"/>
          <w:numId w:val="23"/>
        </w:numPr>
        <w:tabs>
          <w:tab w:val="clear" w:pos="1560"/>
          <w:tab w:val="num" w:pos="960"/>
          <w:tab w:val="num" w:pos="1440"/>
        </w:tabs>
        <w:suppressAutoHyphens w:val="0"/>
        <w:ind w:firstLine="709"/>
        <w:jc w:val="both"/>
      </w:pPr>
      <w:r w:rsidRPr="00711AE2">
        <w:t xml:space="preserve">Заказчик на основании заявления любого заинтересованного лица, поданного в письменной форме (в бумажном виде или в форме электронного документа), в течение 2 (двух) рабочих дней со дня получения соответствующего заявления обязан предоставить такому лицу настоящую Документацию в порядке, указанном в Извещении о проведении Запроса предложений. При этом настоящая Документация предоставляется в письменной форме после внесения таким лицом платы, если внесение платы предусмотрено «Извещением» настоящей Документации. Предоставление настоящей Документации в форме электронного документа </w:t>
      </w:r>
      <w:r w:rsidRPr="00711AE2">
        <w:lastRenderedPageBreak/>
        <w:t xml:space="preserve">осуществляется без взимания платы. Настоящая Документация доступна для ознакомления на Официальном </w:t>
      </w:r>
      <w:r w:rsidR="004A0072" w:rsidRPr="00711AE2">
        <w:t>сайте, а</w:t>
      </w:r>
      <w:r w:rsidRPr="00711AE2">
        <w:t xml:space="preserve"> также официальном сайте МУП «</w:t>
      </w:r>
      <w:r w:rsidR="004A0072" w:rsidRPr="00711AE2">
        <w:t>Лесной» без</w:t>
      </w:r>
      <w:r w:rsidRPr="00711AE2">
        <w:t xml:space="preserve"> взимания платы.</w:t>
      </w:r>
    </w:p>
    <w:p w:rsidR="00B94416" w:rsidRPr="00711AE2" w:rsidRDefault="00B94416" w:rsidP="00B94416">
      <w:pPr>
        <w:pStyle w:val="2"/>
        <w:numPr>
          <w:ilvl w:val="1"/>
          <w:numId w:val="23"/>
        </w:numPr>
        <w:tabs>
          <w:tab w:val="num" w:pos="960"/>
        </w:tabs>
        <w:spacing w:before="0" w:after="0"/>
        <w:ind w:left="0" w:firstLine="709"/>
        <w:jc w:val="both"/>
        <w:rPr>
          <w:rFonts w:ascii="Times New Roman" w:hAnsi="Times New Roman" w:cs="Times New Roman"/>
          <w:i w:val="0"/>
          <w:sz w:val="24"/>
          <w:szCs w:val="24"/>
        </w:rPr>
      </w:pPr>
      <w:bookmarkStart w:id="21" w:name="_Toc303175462"/>
      <w:bookmarkStart w:id="22" w:name="_Toc303175511"/>
      <w:bookmarkStart w:id="23" w:name="_Toc305665971"/>
      <w:bookmarkEnd w:id="20"/>
      <w:bookmarkEnd w:id="21"/>
      <w:bookmarkEnd w:id="22"/>
      <w:r w:rsidRPr="00711AE2">
        <w:rPr>
          <w:rFonts w:ascii="Times New Roman" w:hAnsi="Times New Roman" w:cs="Times New Roman"/>
          <w:i w:val="0"/>
          <w:sz w:val="24"/>
          <w:szCs w:val="24"/>
        </w:rPr>
        <w:t xml:space="preserve">Разъяснение положений настоящей Документации </w:t>
      </w:r>
      <w:bookmarkEnd w:id="23"/>
    </w:p>
    <w:p w:rsidR="00B94416" w:rsidRPr="00711AE2" w:rsidRDefault="00B94416" w:rsidP="00B94416">
      <w:pPr>
        <w:numPr>
          <w:ilvl w:val="2"/>
          <w:numId w:val="23"/>
        </w:numPr>
        <w:tabs>
          <w:tab w:val="num" w:pos="1418"/>
        </w:tabs>
        <w:suppressAutoHyphens w:val="0"/>
        <w:ind w:firstLine="709"/>
        <w:jc w:val="both"/>
      </w:pPr>
      <w:r w:rsidRPr="00711AE2">
        <w:t>Любой Претендент вправе направить Заказчику Запрос о разъяснении положений настоящей Документации не позднее чем за 3 (три) дня до дня окончания подачи Заявок через Официальный сайт, а при проведении закупок товаров, работ, услуг на сумму, не превышающую 1 000 000 (один миллион) рублей, не позднее чем за 1 (один) день до дня окончания подачи Заявок, в порядке, предусмотренном Регламентом работы данной ЭП, или в письменном виде за подписью уполномоченного лица Претендента по контактным реквизитам Заказчика для соответствующего вида корреспонденции, указанным в Извещении о проведении Запроса предложений.</w:t>
      </w:r>
    </w:p>
    <w:p w:rsidR="00B94416" w:rsidRPr="00711AE2" w:rsidRDefault="00B94416" w:rsidP="00B94416">
      <w:pPr>
        <w:numPr>
          <w:ilvl w:val="2"/>
          <w:numId w:val="23"/>
        </w:numPr>
        <w:tabs>
          <w:tab w:val="num" w:pos="960"/>
          <w:tab w:val="num" w:pos="1430"/>
        </w:tabs>
        <w:suppressAutoHyphens w:val="0"/>
        <w:ind w:firstLine="709"/>
        <w:jc w:val="both"/>
      </w:pPr>
      <w:r w:rsidRPr="00711AE2">
        <w:t xml:space="preserve">Заказчик направляет разъяснение на Запрос, сделанный в порядке, определенном пунктом 4.2.1. При этом такое разъяснение размещается на </w:t>
      </w:r>
      <w:r w:rsidR="006D2E18" w:rsidRPr="00711AE2">
        <w:t>ЭП, Официальном</w:t>
      </w:r>
      <w:r w:rsidRPr="00711AE2">
        <w:t xml:space="preserve"> сайте, а также официальном сайте МУП «Лесной» в течение 1 (одного) рабочего дня, следующего после даты направления такого разъяснения лицу, сделавшему соответствующий Запрос, без ссылки на указанное лицо.</w:t>
      </w:r>
    </w:p>
    <w:p w:rsidR="00B94416" w:rsidRPr="00711AE2" w:rsidRDefault="00B94416" w:rsidP="00B94416">
      <w:pPr>
        <w:numPr>
          <w:ilvl w:val="2"/>
          <w:numId w:val="23"/>
        </w:numPr>
        <w:tabs>
          <w:tab w:val="num" w:pos="960"/>
          <w:tab w:val="num" w:pos="1430"/>
        </w:tabs>
        <w:suppressAutoHyphens w:val="0"/>
        <w:ind w:firstLine="709"/>
        <w:jc w:val="both"/>
      </w:pPr>
      <w:r w:rsidRPr="00711AE2">
        <w:t>Порядок получения Претендентами разъяснений положений настоящей Документации, размещенной на ЭП, определяется Регламентом данной ЭП.</w:t>
      </w:r>
    </w:p>
    <w:p w:rsidR="00B94416" w:rsidRPr="00711AE2" w:rsidRDefault="00B94416" w:rsidP="00B94416">
      <w:pPr>
        <w:numPr>
          <w:ilvl w:val="2"/>
          <w:numId w:val="23"/>
        </w:numPr>
        <w:tabs>
          <w:tab w:val="num" w:pos="960"/>
        </w:tabs>
        <w:suppressAutoHyphens w:val="0"/>
        <w:ind w:firstLine="709"/>
        <w:jc w:val="both"/>
      </w:pPr>
      <w:r w:rsidRPr="00711AE2">
        <w:t>Заказчик вправе не отвечать на Запросы о разъяснении положений настоящей Документации, поступившие с нарушением требований, установленных в пункте 4.2.1.</w:t>
      </w:r>
    </w:p>
    <w:p w:rsidR="00B94416" w:rsidRPr="00711AE2" w:rsidRDefault="00B94416" w:rsidP="00B94416">
      <w:pPr>
        <w:numPr>
          <w:ilvl w:val="2"/>
          <w:numId w:val="23"/>
        </w:numPr>
        <w:tabs>
          <w:tab w:val="num" w:pos="960"/>
        </w:tabs>
        <w:suppressAutoHyphens w:val="0"/>
        <w:ind w:firstLine="709"/>
        <w:jc w:val="both"/>
      </w:pPr>
      <w:r w:rsidRPr="00711AE2">
        <w:t>Претендент /Участник не вправе ссылаться на устную информацию, полученную от Заказчика.</w:t>
      </w:r>
    </w:p>
    <w:p w:rsidR="00B94416" w:rsidRPr="00711AE2" w:rsidRDefault="00B94416" w:rsidP="00B94416">
      <w:pPr>
        <w:pStyle w:val="2"/>
        <w:numPr>
          <w:ilvl w:val="1"/>
          <w:numId w:val="23"/>
        </w:numPr>
        <w:tabs>
          <w:tab w:val="num" w:pos="960"/>
          <w:tab w:val="left" w:pos="1560"/>
        </w:tabs>
        <w:spacing w:before="0" w:after="0"/>
        <w:ind w:left="0" w:firstLine="709"/>
        <w:jc w:val="both"/>
        <w:rPr>
          <w:rFonts w:ascii="Times New Roman" w:hAnsi="Times New Roman" w:cs="Times New Roman"/>
          <w:i w:val="0"/>
          <w:sz w:val="24"/>
          <w:szCs w:val="24"/>
        </w:rPr>
      </w:pPr>
      <w:bookmarkStart w:id="24" w:name="_Toc305665972"/>
      <w:r w:rsidRPr="00711AE2">
        <w:rPr>
          <w:rFonts w:ascii="Times New Roman" w:hAnsi="Times New Roman" w:cs="Times New Roman"/>
          <w:i w:val="0"/>
          <w:sz w:val="24"/>
          <w:szCs w:val="24"/>
        </w:rPr>
        <w:t xml:space="preserve">Внесение изменений в настоящую Документацию </w:t>
      </w:r>
      <w:bookmarkEnd w:id="24"/>
    </w:p>
    <w:p w:rsidR="00B94416" w:rsidRPr="00711AE2" w:rsidRDefault="00B94416" w:rsidP="00B94416">
      <w:pPr>
        <w:numPr>
          <w:ilvl w:val="2"/>
          <w:numId w:val="23"/>
        </w:numPr>
        <w:tabs>
          <w:tab w:val="num" w:pos="960"/>
        </w:tabs>
        <w:suppressAutoHyphens w:val="0"/>
        <w:ind w:firstLine="709"/>
        <w:jc w:val="both"/>
      </w:pPr>
      <w:r w:rsidRPr="00711AE2">
        <w:t>Заказчик вправе принять решение о внесении изменений в Извещение о проведении Запроса предложений</w:t>
      </w:r>
      <w:r w:rsidR="006D2E18" w:rsidRPr="00711AE2">
        <w:t xml:space="preserve"> </w:t>
      </w:r>
      <w:r w:rsidRPr="00711AE2">
        <w:t xml:space="preserve">и настоящую Документацию в любое время, но не позднее даты окончания подачи Заявок. Изменение предмета Запроса предложений не допускается. В случае если изменения в Документацию внесены Заказчиком позднее чем за 1 (один) день до даты окончания подачи Заявок на участие в Запросе предложений, срок подачи Заявок должен быть продлен так, чтобы срок со дня размещения </w:t>
      </w:r>
      <w:r w:rsidR="006D2E18" w:rsidRPr="00711AE2">
        <w:t>на Официальном</w:t>
      </w:r>
      <w:r w:rsidRPr="00711AE2">
        <w:t xml:space="preserve"> сайте Заказчиком внесенных в Извещение о проведении Запроса предложений</w:t>
      </w:r>
      <w:r w:rsidR="006D2E18" w:rsidRPr="00711AE2">
        <w:t>, настоящую</w:t>
      </w:r>
      <w:r w:rsidRPr="00711AE2">
        <w:t xml:space="preserve"> Документацию изменений до даты окончания подачи Заявок составлял не менее чем 3 (три) дня.</w:t>
      </w:r>
    </w:p>
    <w:p w:rsidR="00B94416" w:rsidRPr="00711AE2" w:rsidRDefault="00B94416" w:rsidP="00B94416">
      <w:pPr>
        <w:numPr>
          <w:ilvl w:val="2"/>
          <w:numId w:val="23"/>
        </w:numPr>
        <w:tabs>
          <w:tab w:val="num" w:pos="960"/>
        </w:tabs>
        <w:suppressAutoHyphens w:val="0"/>
        <w:ind w:firstLine="709"/>
        <w:jc w:val="both"/>
      </w:pPr>
      <w:r w:rsidRPr="00711AE2">
        <w:t>Любые изменения, вносимые в Извещение о Запросе предложений, настоящее Документацию являются неотъемлемой ее частью.</w:t>
      </w:r>
    </w:p>
    <w:p w:rsidR="00B94416" w:rsidRPr="00711AE2" w:rsidRDefault="00B94416" w:rsidP="00B94416">
      <w:pPr>
        <w:numPr>
          <w:ilvl w:val="2"/>
          <w:numId w:val="23"/>
        </w:numPr>
        <w:tabs>
          <w:tab w:val="num" w:pos="960"/>
        </w:tabs>
        <w:suppressAutoHyphens w:val="0"/>
        <w:ind w:firstLine="709"/>
        <w:jc w:val="both"/>
      </w:pPr>
      <w:r w:rsidRPr="00711AE2">
        <w:t>Изменения, вносимые в Извещение о Запросе предложений</w:t>
      </w:r>
      <w:r w:rsidR="00603E57" w:rsidRPr="00711AE2">
        <w:t xml:space="preserve">, </w:t>
      </w:r>
      <w:r w:rsidRPr="00711AE2">
        <w:t xml:space="preserve">настоящую Документацию размещаются Заказчиком на ЭП и Официальном сайте, а также официальном сайте МУП «Лесной» не позднее чем в течение 3 (трех) дней со дня принятия решения о внесении указанных изменений. </w:t>
      </w:r>
    </w:p>
    <w:p w:rsidR="00B94416" w:rsidRPr="00711AE2" w:rsidRDefault="00B94416" w:rsidP="00B94416">
      <w:pPr>
        <w:numPr>
          <w:ilvl w:val="2"/>
          <w:numId w:val="23"/>
        </w:numPr>
        <w:tabs>
          <w:tab w:val="num" w:pos="960"/>
        </w:tabs>
        <w:suppressAutoHyphens w:val="0"/>
        <w:ind w:firstLine="709"/>
        <w:jc w:val="both"/>
      </w:pPr>
      <w:r w:rsidRPr="00711AE2">
        <w:t xml:space="preserve">Заказчик вправе принять решение о продлении срока окончания подачи </w:t>
      </w:r>
      <w:r w:rsidR="006D2E18" w:rsidRPr="00711AE2">
        <w:t>Заявок в</w:t>
      </w:r>
      <w:r w:rsidRPr="00711AE2">
        <w:t xml:space="preserve"> любое время до даты истечения такого </w:t>
      </w:r>
      <w:r w:rsidR="006D2E18" w:rsidRPr="00711AE2">
        <w:t>срока.</w:t>
      </w:r>
      <w:r w:rsidRPr="00711AE2">
        <w:t xml:space="preserve"> </w:t>
      </w:r>
    </w:p>
    <w:p w:rsidR="00B94416" w:rsidRPr="00711AE2" w:rsidRDefault="00B94416" w:rsidP="00B94416">
      <w:pPr>
        <w:numPr>
          <w:ilvl w:val="2"/>
          <w:numId w:val="23"/>
        </w:numPr>
        <w:tabs>
          <w:tab w:val="num" w:pos="960"/>
        </w:tabs>
        <w:suppressAutoHyphens w:val="0"/>
        <w:ind w:firstLine="709"/>
        <w:jc w:val="both"/>
      </w:pPr>
      <w:r w:rsidRPr="00711AE2">
        <w:t>Порядок получения Претендентами изменений Документации по проведении Запроса предложений, размещенных на ЭП, определяется Регламентом данной ЭП.</w:t>
      </w:r>
    </w:p>
    <w:p w:rsidR="00B94416" w:rsidRPr="00711AE2" w:rsidRDefault="00B94416" w:rsidP="00B94416">
      <w:pPr>
        <w:numPr>
          <w:ilvl w:val="2"/>
          <w:numId w:val="23"/>
        </w:numPr>
        <w:tabs>
          <w:tab w:val="num" w:pos="-180"/>
          <w:tab w:val="left" w:pos="1620"/>
        </w:tabs>
        <w:suppressAutoHyphens w:val="0"/>
        <w:jc w:val="both"/>
      </w:pPr>
      <w:r w:rsidRPr="00711AE2">
        <w:t>В случае если после даты окончания срока подачи Заявок, указанного в Извещении о продлении срока подачи Заявок, не подана дополнительно ни одна Заявка либо все поданные Заявки отклонены, закупка путём Запроса предложений</w:t>
      </w:r>
      <w:r w:rsidR="006D2E18" w:rsidRPr="00711AE2">
        <w:t xml:space="preserve"> </w:t>
      </w:r>
      <w:r w:rsidRPr="00711AE2">
        <w:t>признается несостоявшейся.</w:t>
      </w:r>
    </w:p>
    <w:p w:rsidR="00B94416" w:rsidRPr="00711AE2" w:rsidRDefault="00B94416" w:rsidP="00B94416">
      <w:pPr>
        <w:pStyle w:val="2"/>
        <w:numPr>
          <w:ilvl w:val="1"/>
          <w:numId w:val="23"/>
        </w:numPr>
        <w:tabs>
          <w:tab w:val="num" w:pos="960"/>
          <w:tab w:val="left" w:pos="1418"/>
        </w:tabs>
        <w:spacing w:before="0" w:after="0"/>
        <w:ind w:left="0" w:firstLine="709"/>
        <w:jc w:val="both"/>
        <w:rPr>
          <w:rFonts w:ascii="Times New Roman" w:hAnsi="Times New Roman" w:cs="Times New Roman"/>
          <w:i w:val="0"/>
          <w:sz w:val="24"/>
          <w:szCs w:val="24"/>
        </w:rPr>
      </w:pPr>
      <w:bookmarkStart w:id="25" w:name="_Toc305665973"/>
      <w:r w:rsidRPr="00711AE2">
        <w:rPr>
          <w:rFonts w:ascii="Times New Roman" w:hAnsi="Times New Roman" w:cs="Times New Roman"/>
          <w:i w:val="0"/>
          <w:sz w:val="24"/>
          <w:szCs w:val="24"/>
        </w:rPr>
        <w:t xml:space="preserve">Общие требования к </w:t>
      </w:r>
      <w:bookmarkEnd w:id="25"/>
      <w:r w:rsidRPr="00711AE2">
        <w:rPr>
          <w:rFonts w:ascii="Times New Roman" w:hAnsi="Times New Roman" w:cs="Times New Roman"/>
          <w:i w:val="0"/>
          <w:sz w:val="24"/>
          <w:szCs w:val="24"/>
        </w:rPr>
        <w:t>Заявке на участие в Запросе предложений</w:t>
      </w:r>
      <w:r w:rsidR="00E91F3C" w:rsidRPr="00711AE2">
        <w:rPr>
          <w:rFonts w:ascii="Times New Roman" w:hAnsi="Times New Roman" w:cs="Times New Roman"/>
          <w:i w:val="0"/>
          <w:sz w:val="24"/>
          <w:szCs w:val="24"/>
        </w:rPr>
        <w:t>.</w:t>
      </w:r>
    </w:p>
    <w:p w:rsidR="00B94416" w:rsidRPr="00711AE2" w:rsidRDefault="00B94416" w:rsidP="00B94416">
      <w:pPr>
        <w:numPr>
          <w:ilvl w:val="2"/>
          <w:numId w:val="23"/>
        </w:numPr>
        <w:tabs>
          <w:tab w:val="num" w:pos="960"/>
        </w:tabs>
        <w:suppressAutoHyphens w:val="0"/>
        <w:ind w:firstLine="709"/>
        <w:jc w:val="both"/>
        <w:rPr>
          <w:bCs/>
          <w:i/>
          <w:shd w:val="clear" w:color="auto" w:fill="FDE9D9"/>
        </w:rPr>
      </w:pPr>
      <w:r w:rsidRPr="00711AE2">
        <w:t xml:space="preserve">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w:t>
      </w:r>
      <w:r w:rsidR="00B60619" w:rsidRPr="00711AE2">
        <w:t>на бумажном носителе</w:t>
      </w:r>
      <w:r w:rsidRPr="00711AE2">
        <w:t xml:space="preserve"> с использованием функционала и в </w:t>
      </w:r>
      <w:r w:rsidR="006D2E18" w:rsidRPr="00711AE2">
        <w:t>соответствии с</w:t>
      </w:r>
      <w:r w:rsidRPr="00711AE2">
        <w:t xml:space="preserve"> приложением полного комплекта документов согласно перечню, определенному «Извещением» настоящей Документации, содержание которых соответствует требованиям настоящей Документации.</w:t>
      </w:r>
    </w:p>
    <w:p w:rsidR="00B94416" w:rsidRPr="00711AE2" w:rsidRDefault="00B94416" w:rsidP="00B94416">
      <w:pPr>
        <w:numPr>
          <w:ilvl w:val="2"/>
          <w:numId w:val="23"/>
        </w:numPr>
        <w:tabs>
          <w:tab w:val="num" w:pos="960"/>
        </w:tabs>
        <w:suppressAutoHyphens w:val="0"/>
        <w:ind w:firstLine="709"/>
        <w:jc w:val="both"/>
        <w:rPr>
          <w:bCs/>
          <w:i/>
          <w:shd w:val="clear" w:color="auto" w:fill="FDE9D9"/>
        </w:rPr>
      </w:pPr>
      <w:r w:rsidRPr="00711AE2">
        <w:t>В отношении каждого лота Претендент вправе подать только одну Заявку.</w:t>
      </w:r>
    </w:p>
    <w:p w:rsidR="00B94416" w:rsidRPr="00711AE2" w:rsidRDefault="00B94416" w:rsidP="00B94416">
      <w:pPr>
        <w:tabs>
          <w:tab w:val="num" w:pos="1288"/>
          <w:tab w:val="num" w:pos="2847"/>
        </w:tabs>
        <w:ind w:firstLine="709"/>
        <w:jc w:val="both"/>
      </w:pPr>
      <w:r w:rsidRPr="00711AE2">
        <w:lastRenderedPageBreak/>
        <w:t>В случае установления факта подачи одним Претендентом двух и более Заявок в отношении одного лота при условии, что поданные ранее Заявки этим Претендентом не отозваны, все Заявки такого Претендента не рассматриваются и возвращаются такому Участнику.</w:t>
      </w:r>
    </w:p>
    <w:p w:rsidR="00B94416" w:rsidRPr="00711AE2" w:rsidRDefault="00B94416" w:rsidP="00B94416">
      <w:pPr>
        <w:numPr>
          <w:ilvl w:val="2"/>
          <w:numId w:val="23"/>
        </w:numPr>
        <w:tabs>
          <w:tab w:val="num" w:pos="960"/>
        </w:tabs>
        <w:suppressAutoHyphens w:val="0"/>
        <w:ind w:firstLine="709"/>
        <w:jc w:val="both"/>
      </w:pPr>
      <w:r w:rsidRPr="00711AE2">
        <w:t>Каждый документ, входящий в состав Заявки,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w:t>
      </w:r>
    </w:p>
    <w:p w:rsidR="00B94416" w:rsidRPr="00711AE2" w:rsidRDefault="00B94416" w:rsidP="00B94416">
      <w:pPr>
        <w:numPr>
          <w:ilvl w:val="2"/>
          <w:numId w:val="23"/>
        </w:numPr>
        <w:tabs>
          <w:tab w:val="num" w:pos="960"/>
        </w:tabs>
        <w:suppressAutoHyphens w:val="0"/>
        <w:ind w:firstLine="709"/>
        <w:jc w:val="both"/>
      </w:pPr>
      <w:r w:rsidRPr="00711AE2">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w:t>
      </w:r>
    </w:p>
    <w:p w:rsidR="00B94416" w:rsidRPr="00711AE2" w:rsidRDefault="00B94416" w:rsidP="00B94416">
      <w:pPr>
        <w:numPr>
          <w:ilvl w:val="2"/>
          <w:numId w:val="23"/>
        </w:numPr>
        <w:tabs>
          <w:tab w:val="num" w:pos="960"/>
          <w:tab w:val="num" w:pos="1430"/>
          <w:tab w:val="num" w:pos="2847"/>
        </w:tabs>
        <w:suppressAutoHyphens w:val="0"/>
        <w:ind w:firstLine="709"/>
        <w:jc w:val="both"/>
      </w:pPr>
      <w:r w:rsidRPr="00711AE2">
        <w:t>Все без исключения страницы Заявки должны быть пронумерованы.</w:t>
      </w:r>
    </w:p>
    <w:p w:rsidR="00B94416" w:rsidRPr="00711AE2" w:rsidRDefault="00B94416" w:rsidP="00B94416">
      <w:pPr>
        <w:numPr>
          <w:ilvl w:val="2"/>
          <w:numId w:val="23"/>
        </w:numPr>
        <w:tabs>
          <w:tab w:val="num" w:pos="1440"/>
        </w:tabs>
        <w:suppressAutoHyphens w:val="0"/>
        <w:ind w:firstLine="709"/>
        <w:jc w:val="both"/>
      </w:pPr>
      <w:r w:rsidRPr="00711AE2">
        <w:t>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предоставлены Претендентом через Официальный сайт и/или электронную почту Заказчика в отсканированном виде в доступном для прочтения формате (предпочтительнее формат *.pdf: один файл – один документ). Все файлы Заявки, размещенные Претендентом на Официальном сайте,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B94416" w:rsidRPr="00711AE2" w:rsidRDefault="00B94416" w:rsidP="00B94416">
      <w:pPr>
        <w:numPr>
          <w:ilvl w:val="2"/>
          <w:numId w:val="23"/>
        </w:numPr>
        <w:suppressAutoHyphens w:val="0"/>
        <w:jc w:val="both"/>
      </w:pPr>
      <w:r w:rsidRPr="00711AE2">
        <w:t>Прочие правила подготовки и подачи Заявки через ЭП определяются Регламентом работы данной ЭП.</w:t>
      </w:r>
    </w:p>
    <w:p w:rsidR="00B94416" w:rsidRPr="00711AE2" w:rsidRDefault="00B94416" w:rsidP="00B94416">
      <w:pPr>
        <w:numPr>
          <w:ilvl w:val="2"/>
          <w:numId w:val="23"/>
        </w:numPr>
        <w:suppressAutoHyphens w:val="0"/>
        <w:jc w:val="both"/>
      </w:pPr>
      <w:r w:rsidRPr="00711AE2">
        <w:t>Заказчик вправе запросить оригиналы или нотариально заверенные копии документов, указанных в подразделе 3.2 настоящей Документации. В случае если Претендент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w:t>
      </w:r>
      <w:r w:rsidR="00430148" w:rsidRPr="00711AE2">
        <w:t xml:space="preserve"> </w:t>
      </w:r>
      <w:r w:rsidRPr="00711AE2">
        <w:t>предоставленными. Срок предоставления документов устанавливается Заказчиком одинаковым для всех Претендентов, которым был направлен Запрос.</w:t>
      </w:r>
    </w:p>
    <w:p w:rsidR="00B94416" w:rsidRPr="00711AE2" w:rsidRDefault="00B94416" w:rsidP="00B94416">
      <w:pPr>
        <w:pStyle w:val="2"/>
        <w:numPr>
          <w:ilvl w:val="1"/>
          <w:numId w:val="23"/>
        </w:numPr>
        <w:tabs>
          <w:tab w:val="num" w:pos="960"/>
        </w:tabs>
        <w:spacing w:before="0" w:after="0"/>
        <w:ind w:left="0" w:firstLine="709"/>
        <w:jc w:val="both"/>
        <w:rPr>
          <w:rFonts w:ascii="Times New Roman" w:hAnsi="Times New Roman" w:cs="Times New Roman"/>
          <w:i w:val="0"/>
          <w:sz w:val="24"/>
          <w:szCs w:val="24"/>
        </w:rPr>
      </w:pPr>
      <w:bookmarkStart w:id="26" w:name="_Toc305665974"/>
      <w:r w:rsidRPr="00711AE2">
        <w:rPr>
          <w:rFonts w:ascii="Times New Roman" w:hAnsi="Times New Roman" w:cs="Times New Roman"/>
          <w:i w:val="0"/>
          <w:sz w:val="24"/>
          <w:szCs w:val="24"/>
        </w:rPr>
        <w:t xml:space="preserve">Срок действия </w:t>
      </w:r>
      <w:bookmarkEnd w:id="26"/>
      <w:r w:rsidRPr="00711AE2">
        <w:rPr>
          <w:rFonts w:ascii="Times New Roman" w:hAnsi="Times New Roman" w:cs="Times New Roman"/>
          <w:i w:val="0"/>
          <w:sz w:val="24"/>
          <w:szCs w:val="24"/>
        </w:rPr>
        <w:t>Заявки на участие в Запросе предложений</w:t>
      </w:r>
      <w:r w:rsidR="00430148" w:rsidRPr="00711AE2">
        <w:rPr>
          <w:rFonts w:ascii="Times New Roman" w:hAnsi="Times New Roman" w:cs="Times New Roman"/>
          <w:i w:val="0"/>
          <w:sz w:val="24"/>
          <w:szCs w:val="24"/>
        </w:rPr>
        <w:t>.</w:t>
      </w:r>
    </w:p>
    <w:p w:rsidR="00B94416" w:rsidRPr="00711AE2" w:rsidRDefault="00B94416" w:rsidP="00B94416">
      <w:pPr>
        <w:numPr>
          <w:ilvl w:val="2"/>
          <w:numId w:val="23"/>
        </w:numPr>
        <w:tabs>
          <w:tab w:val="num" w:pos="993"/>
          <w:tab w:val="num" w:pos="1440"/>
        </w:tabs>
        <w:suppressAutoHyphens w:val="0"/>
        <w:ind w:firstLine="709"/>
        <w:jc w:val="both"/>
      </w:pPr>
      <w:r w:rsidRPr="00711AE2">
        <w:t>В Заявке Претендентом должен быть указан срок, в течение которого данная Заявка является действительной, но не менее 60 (шестидесяти) дней со дня, следующего за днем проведения открытия доступа к поданным Заявкам</w:t>
      </w:r>
      <w:r w:rsidRPr="00711AE2">
        <w:rPr>
          <w:b/>
          <w:i/>
        </w:rPr>
        <w:t>.</w:t>
      </w:r>
    </w:p>
    <w:p w:rsidR="00B94416" w:rsidRPr="00711AE2" w:rsidRDefault="00B94416" w:rsidP="00B94416">
      <w:pPr>
        <w:pStyle w:val="2"/>
        <w:numPr>
          <w:ilvl w:val="1"/>
          <w:numId w:val="23"/>
        </w:numPr>
        <w:tabs>
          <w:tab w:val="num" w:pos="960"/>
        </w:tabs>
        <w:spacing w:before="0" w:after="0"/>
        <w:ind w:left="0" w:firstLine="709"/>
        <w:rPr>
          <w:rFonts w:ascii="Times New Roman" w:hAnsi="Times New Roman" w:cs="Times New Roman"/>
          <w:i w:val="0"/>
          <w:sz w:val="24"/>
          <w:szCs w:val="24"/>
        </w:rPr>
      </w:pPr>
      <w:bookmarkStart w:id="27" w:name="_Toc305665975"/>
      <w:r w:rsidRPr="00711AE2">
        <w:rPr>
          <w:rFonts w:ascii="Times New Roman" w:hAnsi="Times New Roman" w:cs="Times New Roman"/>
          <w:i w:val="0"/>
          <w:sz w:val="24"/>
          <w:szCs w:val="24"/>
        </w:rPr>
        <w:t>Официальный язык Запроса предложений</w:t>
      </w:r>
      <w:bookmarkEnd w:id="27"/>
      <w:r w:rsidR="00430148" w:rsidRPr="00711AE2">
        <w:rPr>
          <w:rFonts w:ascii="Times New Roman" w:hAnsi="Times New Roman" w:cs="Times New Roman"/>
          <w:i w:val="0"/>
          <w:sz w:val="24"/>
          <w:szCs w:val="24"/>
        </w:rPr>
        <w:t>.</w:t>
      </w:r>
    </w:p>
    <w:p w:rsidR="00B94416" w:rsidRPr="00711AE2" w:rsidRDefault="00B94416" w:rsidP="00B94416">
      <w:pPr>
        <w:numPr>
          <w:ilvl w:val="2"/>
          <w:numId w:val="23"/>
        </w:numPr>
        <w:tabs>
          <w:tab w:val="num" w:pos="960"/>
          <w:tab w:val="num" w:pos="1440"/>
        </w:tabs>
        <w:suppressAutoHyphens w:val="0"/>
        <w:ind w:firstLine="709"/>
        <w:jc w:val="both"/>
      </w:pPr>
      <w:r w:rsidRPr="00711AE2">
        <w:t>Заявка, подготовленная Претендентом, а также вся корреспонденция и Документация, связанная с Запросом предложений, которыми обмениваются Претендент/ Участник и Заказчик, должны быть составлены на русском языке.</w:t>
      </w:r>
    </w:p>
    <w:p w:rsidR="00B94416" w:rsidRPr="00711AE2" w:rsidRDefault="00B94416" w:rsidP="00B94416">
      <w:pPr>
        <w:numPr>
          <w:ilvl w:val="2"/>
          <w:numId w:val="23"/>
        </w:numPr>
        <w:tabs>
          <w:tab w:val="num" w:pos="960"/>
          <w:tab w:val="num" w:pos="1440"/>
        </w:tabs>
        <w:suppressAutoHyphens w:val="0"/>
        <w:ind w:firstLine="709"/>
        <w:jc w:val="both"/>
      </w:pPr>
      <w:r w:rsidRPr="00711AE2">
        <w:t>Любые документы и печатные материал</w:t>
      </w:r>
      <w:r w:rsidR="00430148" w:rsidRPr="00711AE2">
        <w:t>ы, представленные Претендентом</w:t>
      </w:r>
      <w:r w:rsidRPr="00711AE2">
        <w:t>/ Участником,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B94416" w:rsidRPr="00711AE2" w:rsidRDefault="00B94416" w:rsidP="00B94416">
      <w:pPr>
        <w:numPr>
          <w:ilvl w:val="2"/>
          <w:numId w:val="23"/>
        </w:numPr>
        <w:tabs>
          <w:tab w:val="num" w:pos="960"/>
        </w:tabs>
        <w:suppressAutoHyphens w:val="0"/>
        <w:ind w:firstLine="709"/>
        <w:jc w:val="both"/>
      </w:pPr>
      <w:r w:rsidRPr="00711AE2">
        <w:t>Использование других языков для подготовки Заявки, за исключением случаев, предусмотренных пунктами 4.6.1, 4.6.2, расценивается Комиссией как несоответствие предложения требованиям, установленным настоящей Документацией.</w:t>
      </w:r>
    </w:p>
    <w:p w:rsidR="00B94416" w:rsidRPr="00711AE2" w:rsidRDefault="00B94416" w:rsidP="00B94416">
      <w:pPr>
        <w:pStyle w:val="2"/>
        <w:numPr>
          <w:ilvl w:val="1"/>
          <w:numId w:val="23"/>
        </w:numPr>
        <w:tabs>
          <w:tab w:val="num" w:pos="960"/>
          <w:tab w:val="left" w:pos="1320"/>
        </w:tabs>
        <w:spacing w:before="0" w:after="0"/>
        <w:ind w:left="0" w:firstLine="709"/>
        <w:rPr>
          <w:rFonts w:ascii="Times New Roman" w:hAnsi="Times New Roman" w:cs="Times New Roman"/>
          <w:i w:val="0"/>
          <w:sz w:val="24"/>
          <w:szCs w:val="24"/>
        </w:rPr>
      </w:pPr>
      <w:bookmarkStart w:id="28" w:name="_Toc305665976"/>
      <w:r w:rsidRPr="00711AE2">
        <w:rPr>
          <w:rFonts w:ascii="Times New Roman" w:hAnsi="Times New Roman" w:cs="Times New Roman"/>
          <w:i w:val="0"/>
          <w:sz w:val="24"/>
          <w:szCs w:val="24"/>
        </w:rPr>
        <w:lastRenderedPageBreak/>
        <w:t>Валюта Заявки</w:t>
      </w:r>
      <w:bookmarkEnd w:id="28"/>
      <w:r w:rsidR="00430148" w:rsidRPr="00711AE2">
        <w:rPr>
          <w:rFonts w:ascii="Times New Roman" w:hAnsi="Times New Roman" w:cs="Times New Roman"/>
          <w:i w:val="0"/>
          <w:sz w:val="24"/>
          <w:szCs w:val="24"/>
        </w:rPr>
        <w:t>.</w:t>
      </w:r>
    </w:p>
    <w:p w:rsidR="00B94416" w:rsidRPr="00711AE2" w:rsidRDefault="00B94416" w:rsidP="00B94416">
      <w:pPr>
        <w:numPr>
          <w:ilvl w:val="2"/>
          <w:numId w:val="23"/>
        </w:numPr>
        <w:tabs>
          <w:tab w:val="num" w:pos="960"/>
        </w:tabs>
        <w:suppressAutoHyphens w:val="0"/>
        <w:ind w:firstLine="709"/>
        <w:jc w:val="both"/>
      </w:pPr>
      <w:r w:rsidRPr="00711AE2">
        <w:t>Все суммы денежных средств в Заявке должны быть выражены в валюте, установленной в «Извещение».</w:t>
      </w:r>
    </w:p>
    <w:p w:rsidR="00B94416" w:rsidRPr="00711AE2" w:rsidRDefault="00B94416" w:rsidP="00B94416">
      <w:pPr>
        <w:pStyle w:val="2"/>
        <w:numPr>
          <w:ilvl w:val="1"/>
          <w:numId w:val="23"/>
        </w:numPr>
        <w:tabs>
          <w:tab w:val="num" w:pos="960"/>
          <w:tab w:val="left" w:pos="1320"/>
        </w:tabs>
        <w:spacing w:before="0" w:after="0"/>
        <w:ind w:left="0" w:firstLine="709"/>
        <w:rPr>
          <w:rFonts w:ascii="Times New Roman" w:hAnsi="Times New Roman" w:cs="Times New Roman"/>
          <w:i w:val="0"/>
          <w:sz w:val="24"/>
          <w:szCs w:val="24"/>
        </w:rPr>
      </w:pPr>
      <w:bookmarkStart w:id="29" w:name="_Toc305665977"/>
      <w:r w:rsidRPr="00711AE2">
        <w:rPr>
          <w:rFonts w:ascii="Times New Roman" w:hAnsi="Times New Roman" w:cs="Times New Roman"/>
          <w:i w:val="0"/>
          <w:sz w:val="24"/>
          <w:szCs w:val="24"/>
        </w:rPr>
        <w:t>Начальная (максимальная) цена договора (цена лота)</w:t>
      </w:r>
      <w:bookmarkEnd w:id="29"/>
      <w:r w:rsidR="00430148" w:rsidRPr="00711AE2">
        <w:rPr>
          <w:rFonts w:ascii="Times New Roman" w:hAnsi="Times New Roman" w:cs="Times New Roman"/>
          <w:i w:val="0"/>
          <w:sz w:val="24"/>
          <w:szCs w:val="24"/>
        </w:rPr>
        <w:t>.</w:t>
      </w:r>
    </w:p>
    <w:p w:rsidR="00B94416" w:rsidRPr="00711AE2" w:rsidRDefault="00B94416" w:rsidP="00B94416">
      <w:pPr>
        <w:numPr>
          <w:ilvl w:val="2"/>
          <w:numId w:val="23"/>
        </w:numPr>
        <w:tabs>
          <w:tab w:val="num" w:pos="960"/>
        </w:tabs>
        <w:suppressAutoHyphens w:val="0"/>
        <w:ind w:firstLine="709"/>
        <w:jc w:val="both"/>
      </w:pPr>
      <w:r w:rsidRPr="00711AE2">
        <w:t xml:space="preserve">Начальная (максимальная) цена </w:t>
      </w:r>
      <w:r w:rsidR="00430148" w:rsidRPr="00711AE2">
        <w:t>договора указана</w:t>
      </w:r>
      <w:r w:rsidRPr="00711AE2">
        <w:t xml:space="preserve"> в Извещении о проведении Запроса </w:t>
      </w:r>
      <w:bookmarkStart w:id="30" w:name="_Toc269476351"/>
      <w:bookmarkStart w:id="31" w:name="_Toc268623315"/>
      <w:r w:rsidR="00430148" w:rsidRPr="00711AE2">
        <w:t>предложений на бумажном носителе</w:t>
      </w:r>
      <w:r w:rsidRPr="00711AE2">
        <w:t>.</w:t>
      </w:r>
    </w:p>
    <w:p w:rsidR="00B94416" w:rsidRPr="00711AE2" w:rsidRDefault="00B94416" w:rsidP="00B94416">
      <w:pPr>
        <w:pStyle w:val="2"/>
        <w:numPr>
          <w:ilvl w:val="1"/>
          <w:numId w:val="23"/>
        </w:numPr>
        <w:tabs>
          <w:tab w:val="num" w:pos="960"/>
        </w:tabs>
        <w:spacing w:before="0" w:after="0"/>
        <w:ind w:left="0" w:firstLine="709"/>
        <w:rPr>
          <w:rFonts w:ascii="Times New Roman" w:hAnsi="Times New Roman" w:cs="Times New Roman"/>
          <w:i w:val="0"/>
          <w:sz w:val="24"/>
          <w:szCs w:val="24"/>
        </w:rPr>
      </w:pPr>
      <w:bookmarkStart w:id="32" w:name="_Toc283406655"/>
      <w:bookmarkStart w:id="33" w:name="_Toc305665978"/>
      <w:r w:rsidRPr="00711AE2">
        <w:rPr>
          <w:rFonts w:ascii="Times New Roman" w:hAnsi="Times New Roman" w:cs="Times New Roman"/>
          <w:i w:val="0"/>
          <w:sz w:val="24"/>
          <w:szCs w:val="24"/>
        </w:rPr>
        <w:t xml:space="preserve">Обеспечение Заявки </w:t>
      </w:r>
      <w:bookmarkEnd w:id="32"/>
      <w:r w:rsidRPr="00711AE2">
        <w:rPr>
          <w:rFonts w:ascii="Times New Roman" w:hAnsi="Times New Roman" w:cs="Times New Roman"/>
          <w:i w:val="0"/>
          <w:sz w:val="24"/>
          <w:szCs w:val="24"/>
        </w:rPr>
        <w:t>на участие в Запросе предложений</w:t>
      </w:r>
      <w:r w:rsidR="00430148" w:rsidRPr="00711AE2">
        <w:rPr>
          <w:rFonts w:ascii="Times New Roman" w:hAnsi="Times New Roman" w:cs="Times New Roman"/>
          <w:i w:val="0"/>
          <w:sz w:val="24"/>
          <w:szCs w:val="24"/>
        </w:rPr>
        <w:t xml:space="preserve"> на бумажном носителе.</w:t>
      </w:r>
      <w:r w:rsidRPr="00711AE2">
        <w:rPr>
          <w:rFonts w:ascii="Times New Roman" w:hAnsi="Times New Roman" w:cs="Times New Roman"/>
          <w:i w:val="0"/>
          <w:sz w:val="24"/>
          <w:szCs w:val="24"/>
        </w:rPr>
        <w:t xml:space="preserve"> </w:t>
      </w:r>
      <w:bookmarkEnd w:id="33"/>
    </w:p>
    <w:p w:rsidR="00B94416" w:rsidRPr="00711AE2" w:rsidRDefault="00B94416" w:rsidP="00B94416">
      <w:pPr>
        <w:numPr>
          <w:ilvl w:val="2"/>
          <w:numId w:val="23"/>
        </w:numPr>
        <w:tabs>
          <w:tab w:val="num" w:pos="960"/>
        </w:tabs>
        <w:suppressAutoHyphens w:val="0"/>
        <w:ind w:firstLine="709"/>
        <w:jc w:val="both"/>
      </w:pPr>
      <w:r w:rsidRPr="00711AE2">
        <w:t>В случае если Извещением о</w:t>
      </w:r>
      <w:r w:rsidR="00430148" w:rsidRPr="00711AE2">
        <w:t xml:space="preserve"> проведении Запроса предложений </w:t>
      </w:r>
      <w:r w:rsidRPr="00711AE2">
        <w:t xml:space="preserve">установлено требование обеспечения Заявки, Претендент должен предоставить обеспечение Заявки в размере и валюте, указанных в Извещении о проведении Запроса предложений </w:t>
      </w:r>
      <w:r w:rsidR="00430148" w:rsidRPr="00711AE2">
        <w:t>на бумажном носителе</w:t>
      </w:r>
      <w:r w:rsidRPr="00711AE2">
        <w:t>.</w:t>
      </w:r>
    </w:p>
    <w:p w:rsidR="00B94416" w:rsidRPr="00711AE2" w:rsidRDefault="00B94416" w:rsidP="00B94416">
      <w:pPr>
        <w:numPr>
          <w:ilvl w:val="2"/>
          <w:numId w:val="23"/>
        </w:numPr>
        <w:tabs>
          <w:tab w:val="num" w:pos="960"/>
        </w:tabs>
        <w:suppressAutoHyphens w:val="0"/>
        <w:ind w:firstLine="709"/>
        <w:jc w:val="both"/>
      </w:pPr>
      <w:r w:rsidRPr="00711AE2">
        <w:t>Требование о предоставлении обеспечения Заявок в равной мере относится ко всем Участникам.</w:t>
      </w:r>
    </w:p>
    <w:p w:rsidR="00B94416" w:rsidRPr="00711AE2" w:rsidRDefault="00B94416" w:rsidP="00B94416">
      <w:pPr>
        <w:numPr>
          <w:ilvl w:val="2"/>
          <w:numId w:val="23"/>
        </w:numPr>
        <w:tabs>
          <w:tab w:val="num" w:pos="960"/>
        </w:tabs>
        <w:suppressAutoHyphens w:val="0"/>
        <w:ind w:firstLine="709"/>
        <w:jc w:val="both"/>
      </w:pPr>
      <w:r w:rsidRPr="00711AE2">
        <w:t>В качестве обеспечения Заявки используются только денежные средства.</w:t>
      </w:r>
    </w:p>
    <w:p w:rsidR="00B94416" w:rsidRPr="00711AE2" w:rsidRDefault="00B94416" w:rsidP="00B94416">
      <w:pPr>
        <w:numPr>
          <w:ilvl w:val="2"/>
          <w:numId w:val="23"/>
        </w:numPr>
        <w:tabs>
          <w:tab w:val="clear" w:pos="1560"/>
          <w:tab w:val="num" w:pos="960"/>
          <w:tab w:val="num" w:pos="1320"/>
        </w:tabs>
        <w:suppressAutoHyphens w:val="0"/>
        <w:ind w:firstLine="709"/>
        <w:jc w:val="both"/>
      </w:pPr>
      <w:r w:rsidRPr="00711AE2">
        <w:t>Обеспечение Заявки вносится на счет ЭП в соответствии с Регламентом работы данной ЭП.</w:t>
      </w:r>
    </w:p>
    <w:p w:rsidR="00B94416" w:rsidRPr="00711AE2" w:rsidRDefault="00B94416" w:rsidP="00B94416">
      <w:pPr>
        <w:numPr>
          <w:ilvl w:val="2"/>
          <w:numId w:val="23"/>
        </w:numPr>
        <w:tabs>
          <w:tab w:val="num" w:pos="960"/>
        </w:tabs>
        <w:suppressAutoHyphens w:val="0"/>
        <w:ind w:firstLine="709"/>
        <w:jc w:val="both"/>
      </w:pPr>
      <w:r w:rsidRPr="00711AE2">
        <w:t>Возврат обеспечения Заявки осуществляется в следующие сроки:</w:t>
      </w:r>
    </w:p>
    <w:p w:rsidR="00B94416" w:rsidRPr="00711AE2" w:rsidRDefault="00B94416" w:rsidP="00B94416">
      <w:pPr>
        <w:pStyle w:val="02statia2"/>
        <w:numPr>
          <w:ilvl w:val="0"/>
          <w:numId w:val="24"/>
        </w:numPr>
        <w:tabs>
          <w:tab w:val="num" w:pos="1134"/>
        </w:tabs>
        <w:suppressAutoHyphens w:val="0"/>
        <w:spacing w:before="0" w:line="240" w:lineRule="auto"/>
        <w:ind w:left="0" w:firstLine="709"/>
        <w:rPr>
          <w:rFonts w:ascii="Times New Roman" w:hAnsi="Times New Roman" w:cs="Times New Roman"/>
          <w:color w:val="auto"/>
          <w:sz w:val="24"/>
          <w:szCs w:val="24"/>
        </w:rPr>
      </w:pPr>
      <w:r w:rsidRPr="00711AE2">
        <w:rPr>
          <w:rFonts w:ascii="Times New Roman" w:hAnsi="Times New Roman" w:cs="Times New Roman"/>
          <w:color w:val="auto"/>
          <w:sz w:val="24"/>
          <w:szCs w:val="24"/>
        </w:rPr>
        <w:t xml:space="preserve">в течение 5 (пяти) рабочих дней со дня принятия Заказчиком решения об отмене проведения Запроса предложений </w:t>
      </w:r>
      <w:r w:rsidRPr="00711AE2">
        <w:rPr>
          <w:rFonts w:ascii="Times New Roman" w:hAnsi="Times New Roman" w:cs="Times New Roman"/>
          <w:color w:val="auto"/>
          <w:sz w:val="24"/>
          <w:szCs w:val="24"/>
        </w:rPr>
        <w:noBreakHyphen/>
        <w:t xml:space="preserve"> всем Претендентам/Участникам, внёсшим денежные средства в качестве обеспечения Заявки;</w:t>
      </w:r>
    </w:p>
    <w:p w:rsidR="00B94416" w:rsidRPr="00711AE2" w:rsidRDefault="00B94416" w:rsidP="00B94416">
      <w:pPr>
        <w:pStyle w:val="02statia2"/>
        <w:numPr>
          <w:ilvl w:val="0"/>
          <w:numId w:val="24"/>
        </w:numPr>
        <w:tabs>
          <w:tab w:val="num" w:pos="1134"/>
        </w:tabs>
        <w:suppressAutoHyphens w:val="0"/>
        <w:spacing w:before="0" w:line="240" w:lineRule="auto"/>
        <w:ind w:left="0" w:firstLine="709"/>
        <w:rPr>
          <w:rFonts w:ascii="Times New Roman" w:hAnsi="Times New Roman" w:cs="Times New Roman"/>
          <w:color w:val="auto"/>
          <w:sz w:val="24"/>
          <w:szCs w:val="24"/>
        </w:rPr>
      </w:pPr>
      <w:r w:rsidRPr="00711AE2">
        <w:rPr>
          <w:rFonts w:ascii="Times New Roman" w:hAnsi="Times New Roman" w:cs="Times New Roman"/>
          <w:color w:val="auto"/>
          <w:sz w:val="24"/>
          <w:szCs w:val="24"/>
        </w:rPr>
        <w:t>в течение 5 (пяти) рабочих дней со дня поступления Заказчику в соответствии с настоящей Документацией уведомления об отзыве Претендентом Заявки – отозвавшему Заявку Претенденту, внёсшему денежные средства в качестве обеспечения Заявки;</w:t>
      </w:r>
    </w:p>
    <w:p w:rsidR="00B94416" w:rsidRPr="00711AE2" w:rsidRDefault="00B94416" w:rsidP="00B94416">
      <w:pPr>
        <w:pStyle w:val="02statia2"/>
        <w:numPr>
          <w:ilvl w:val="0"/>
          <w:numId w:val="24"/>
        </w:numPr>
        <w:tabs>
          <w:tab w:val="num" w:pos="1134"/>
        </w:tabs>
        <w:suppressAutoHyphens w:val="0"/>
        <w:spacing w:before="0" w:line="240" w:lineRule="auto"/>
        <w:ind w:left="0" w:firstLine="709"/>
        <w:rPr>
          <w:rFonts w:ascii="Times New Roman" w:hAnsi="Times New Roman" w:cs="Times New Roman"/>
          <w:color w:val="auto"/>
          <w:sz w:val="24"/>
          <w:szCs w:val="24"/>
        </w:rPr>
      </w:pPr>
      <w:r w:rsidRPr="00711AE2">
        <w:rPr>
          <w:rFonts w:ascii="Times New Roman" w:hAnsi="Times New Roman" w:cs="Times New Roman"/>
          <w:color w:val="auto"/>
          <w:sz w:val="24"/>
          <w:szCs w:val="24"/>
        </w:rPr>
        <w:t>в течение 5 (пяти) рабочих дней со дня подписания протокола рассмотрения Заявок – Претендентам, внёсшим денежные средства в качестве обеспечения Заявки, Заявки которых получены после окончания срока подачи Заявок;</w:t>
      </w:r>
    </w:p>
    <w:p w:rsidR="00B94416" w:rsidRPr="00711AE2" w:rsidRDefault="00B94416" w:rsidP="00B94416">
      <w:pPr>
        <w:pStyle w:val="02statia2"/>
        <w:numPr>
          <w:ilvl w:val="0"/>
          <w:numId w:val="24"/>
        </w:numPr>
        <w:tabs>
          <w:tab w:val="num" w:pos="1134"/>
        </w:tabs>
        <w:suppressAutoHyphens w:val="0"/>
        <w:spacing w:before="0" w:line="240" w:lineRule="auto"/>
        <w:ind w:left="0" w:firstLine="709"/>
        <w:rPr>
          <w:rFonts w:ascii="Times New Roman" w:hAnsi="Times New Roman" w:cs="Times New Roman"/>
          <w:color w:val="auto"/>
          <w:sz w:val="24"/>
          <w:szCs w:val="24"/>
        </w:rPr>
      </w:pPr>
      <w:r w:rsidRPr="00711AE2">
        <w:rPr>
          <w:rFonts w:ascii="Times New Roman" w:hAnsi="Times New Roman" w:cs="Times New Roman"/>
          <w:color w:val="auto"/>
          <w:sz w:val="24"/>
          <w:szCs w:val="24"/>
        </w:rPr>
        <w:t>в течение 5 (пяти) рабочих дней со дня подписания протокола рассмотрения Заявок – Претендентам, внёсшим денежные средства в качестве обеспечения Заявки, не допущенным к участию в Запросе предложений;</w:t>
      </w:r>
    </w:p>
    <w:p w:rsidR="00B94416" w:rsidRPr="00711AE2" w:rsidRDefault="00B94416" w:rsidP="00B94416">
      <w:pPr>
        <w:pStyle w:val="02statia2"/>
        <w:numPr>
          <w:ilvl w:val="0"/>
          <w:numId w:val="24"/>
        </w:numPr>
        <w:tabs>
          <w:tab w:val="num" w:pos="1134"/>
        </w:tabs>
        <w:suppressAutoHyphens w:val="0"/>
        <w:spacing w:before="0" w:line="240" w:lineRule="auto"/>
        <w:ind w:left="0" w:firstLine="709"/>
        <w:rPr>
          <w:rFonts w:ascii="Times New Roman" w:hAnsi="Times New Roman" w:cs="Times New Roman"/>
          <w:color w:val="auto"/>
          <w:sz w:val="24"/>
          <w:szCs w:val="24"/>
        </w:rPr>
      </w:pPr>
      <w:r w:rsidRPr="00711AE2">
        <w:rPr>
          <w:rFonts w:ascii="Times New Roman" w:hAnsi="Times New Roman" w:cs="Times New Roman"/>
          <w:color w:val="auto"/>
          <w:sz w:val="24"/>
          <w:szCs w:val="24"/>
        </w:rPr>
        <w:t>в течение 5 (пяти) рабочих дней со дня подписания итогового протокола – Участникам, внёсшим денежные средства в качестве обеспечения Заявки, которые не стали Победителями, за исключением Участника, Заявке которого присвоен второй номер;</w:t>
      </w:r>
    </w:p>
    <w:p w:rsidR="00B94416" w:rsidRPr="00711AE2" w:rsidRDefault="00B94416" w:rsidP="00B94416">
      <w:pPr>
        <w:pStyle w:val="02statia2"/>
        <w:numPr>
          <w:ilvl w:val="0"/>
          <w:numId w:val="24"/>
        </w:numPr>
        <w:tabs>
          <w:tab w:val="num" w:pos="1134"/>
        </w:tabs>
        <w:suppressAutoHyphens w:val="0"/>
        <w:spacing w:before="0" w:line="240" w:lineRule="auto"/>
        <w:ind w:left="0" w:firstLine="709"/>
        <w:rPr>
          <w:rFonts w:ascii="Times New Roman" w:hAnsi="Times New Roman" w:cs="Times New Roman"/>
          <w:color w:val="auto"/>
          <w:sz w:val="24"/>
          <w:szCs w:val="24"/>
        </w:rPr>
      </w:pPr>
      <w:r w:rsidRPr="00711AE2">
        <w:rPr>
          <w:rFonts w:ascii="Times New Roman" w:hAnsi="Times New Roman" w:cs="Times New Roman"/>
          <w:color w:val="auto"/>
          <w:sz w:val="24"/>
          <w:szCs w:val="24"/>
        </w:rPr>
        <w:t>в течение 5 (пяти) рабочих дней со дня заключения договора с Победителем – Победителю;</w:t>
      </w:r>
    </w:p>
    <w:p w:rsidR="00B94416" w:rsidRPr="00711AE2" w:rsidRDefault="00B94416" w:rsidP="00B94416">
      <w:pPr>
        <w:pStyle w:val="02statia2"/>
        <w:numPr>
          <w:ilvl w:val="0"/>
          <w:numId w:val="24"/>
        </w:numPr>
        <w:tabs>
          <w:tab w:val="num" w:pos="1134"/>
        </w:tabs>
        <w:suppressAutoHyphens w:val="0"/>
        <w:spacing w:before="0" w:line="240" w:lineRule="auto"/>
        <w:ind w:left="0" w:firstLine="709"/>
        <w:rPr>
          <w:rFonts w:ascii="Times New Roman" w:hAnsi="Times New Roman" w:cs="Times New Roman"/>
          <w:color w:val="auto"/>
          <w:sz w:val="24"/>
          <w:szCs w:val="24"/>
        </w:rPr>
      </w:pPr>
      <w:r w:rsidRPr="00711AE2">
        <w:rPr>
          <w:rFonts w:ascii="Times New Roman" w:hAnsi="Times New Roman" w:cs="Times New Roman"/>
          <w:color w:val="auto"/>
          <w:sz w:val="24"/>
          <w:szCs w:val="24"/>
        </w:rPr>
        <w:t xml:space="preserve">в течение 5 (пяти) рабочих дней со дня заключения договора c единственным </w:t>
      </w:r>
      <w:r w:rsidR="00430148" w:rsidRPr="00711AE2">
        <w:rPr>
          <w:rFonts w:ascii="Times New Roman" w:hAnsi="Times New Roman" w:cs="Times New Roman"/>
          <w:color w:val="auto"/>
          <w:sz w:val="24"/>
          <w:szCs w:val="24"/>
        </w:rPr>
        <w:t>Участником –</w:t>
      </w:r>
      <w:r w:rsidRPr="00711AE2">
        <w:rPr>
          <w:rFonts w:ascii="Times New Roman" w:hAnsi="Times New Roman" w:cs="Times New Roman"/>
          <w:color w:val="auto"/>
          <w:sz w:val="24"/>
          <w:szCs w:val="24"/>
        </w:rPr>
        <w:t xml:space="preserve"> единственному Участнику и Претендентам, внёсшим денежные средства в качестве обеспечения Заявки;</w:t>
      </w:r>
    </w:p>
    <w:p w:rsidR="00B94416" w:rsidRPr="00711AE2" w:rsidRDefault="00B94416" w:rsidP="00B94416">
      <w:pPr>
        <w:pStyle w:val="02statia2"/>
        <w:numPr>
          <w:ilvl w:val="0"/>
          <w:numId w:val="24"/>
        </w:numPr>
        <w:tabs>
          <w:tab w:val="num" w:pos="1134"/>
        </w:tabs>
        <w:suppressAutoHyphens w:val="0"/>
        <w:spacing w:before="0" w:line="240" w:lineRule="auto"/>
        <w:ind w:left="0" w:firstLine="709"/>
        <w:rPr>
          <w:rFonts w:ascii="Times New Roman" w:hAnsi="Times New Roman" w:cs="Times New Roman"/>
          <w:color w:val="auto"/>
          <w:sz w:val="24"/>
          <w:szCs w:val="24"/>
        </w:rPr>
      </w:pPr>
      <w:r w:rsidRPr="00711AE2">
        <w:rPr>
          <w:rFonts w:ascii="Times New Roman" w:hAnsi="Times New Roman" w:cs="Times New Roman"/>
          <w:color w:val="auto"/>
          <w:sz w:val="24"/>
          <w:szCs w:val="24"/>
        </w:rPr>
        <w:t xml:space="preserve">в течение 5 (пяти) рабочих дней со дня заключения договора с Победителем или с Участником, Заявке которого присвоен второй номер, </w:t>
      </w:r>
      <w:r w:rsidRPr="00711AE2">
        <w:rPr>
          <w:rFonts w:ascii="Times New Roman" w:hAnsi="Times New Roman" w:cs="Times New Roman"/>
          <w:color w:val="auto"/>
          <w:sz w:val="24"/>
          <w:szCs w:val="24"/>
        </w:rPr>
        <w:noBreakHyphen/>
        <w:t xml:space="preserve"> Участнику, Заявке которого присвоен второй номер;</w:t>
      </w:r>
    </w:p>
    <w:p w:rsidR="00B94416" w:rsidRPr="00711AE2" w:rsidRDefault="00B94416" w:rsidP="00B94416">
      <w:pPr>
        <w:pStyle w:val="02statia2"/>
        <w:numPr>
          <w:ilvl w:val="0"/>
          <w:numId w:val="24"/>
        </w:numPr>
        <w:tabs>
          <w:tab w:val="num" w:pos="1134"/>
        </w:tabs>
        <w:suppressAutoHyphens w:val="0"/>
        <w:spacing w:before="0" w:line="240" w:lineRule="auto"/>
        <w:ind w:left="0" w:firstLine="709"/>
        <w:rPr>
          <w:rFonts w:ascii="Times New Roman" w:hAnsi="Times New Roman" w:cs="Times New Roman"/>
          <w:color w:val="auto"/>
          <w:sz w:val="24"/>
          <w:szCs w:val="24"/>
        </w:rPr>
      </w:pPr>
      <w:r w:rsidRPr="00711AE2">
        <w:rPr>
          <w:rFonts w:ascii="Times New Roman" w:hAnsi="Times New Roman" w:cs="Times New Roman"/>
          <w:color w:val="auto"/>
          <w:sz w:val="24"/>
          <w:szCs w:val="24"/>
        </w:rPr>
        <w:t xml:space="preserve">в течение 5 (пяти) рабочих дней со дня принятия решения о несоответствии единственного Претендента и/или Заявки единственного Претендента требованиям настоящей Документации, </w:t>
      </w:r>
      <w:r w:rsidRPr="00711AE2">
        <w:rPr>
          <w:rFonts w:ascii="Times New Roman" w:hAnsi="Times New Roman" w:cs="Times New Roman"/>
          <w:color w:val="auto"/>
          <w:sz w:val="24"/>
          <w:szCs w:val="24"/>
        </w:rPr>
        <w:noBreakHyphen/>
        <w:t xml:space="preserve"> единственному Претенденту;</w:t>
      </w:r>
    </w:p>
    <w:p w:rsidR="00B94416" w:rsidRPr="00711AE2" w:rsidRDefault="00B94416" w:rsidP="00B94416">
      <w:pPr>
        <w:pStyle w:val="02statia2"/>
        <w:numPr>
          <w:ilvl w:val="0"/>
          <w:numId w:val="24"/>
        </w:numPr>
        <w:tabs>
          <w:tab w:val="num" w:pos="1134"/>
        </w:tabs>
        <w:suppressAutoHyphens w:val="0"/>
        <w:spacing w:before="0" w:line="240" w:lineRule="auto"/>
        <w:ind w:left="0" w:firstLine="709"/>
        <w:rPr>
          <w:rFonts w:ascii="Times New Roman" w:hAnsi="Times New Roman" w:cs="Times New Roman"/>
          <w:color w:val="auto"/>
          <w:sz w:val="24"/>
          <w:szCs w:val="24"/>
        </w:rPr>
      </w:pPr>
      <w:r w:rsidRPr="00711AE2">
        <w:rPr>
          <w:rFonts w:ascii="Times New Roman" w:hAnsi="Times New Roman" w:cs="Times New Roman"/>
          <w:color w:val="auto"/>
          <w:sz w:val="24"/>
          <w:szCs w:val="24"/>
        </w:rPr>
        <w:t>в течение 5 (пяти) рабочих дней со дня принятия решения о несоответствии единственного Участника и/или Заявки единственного Участника требованиям настоящей Документации – единственному Участнику.</w:t>
      </w:r>
    </w:p>
    <w:p w:rsidR="00B94416" w:rsidRPr="00711AE2" w:rsidRDefault="00B94416" w:rsidP="00B94416">
      <w:pPr>
        <w:numPr>
          <w:ilvl w:val="2"/>
          <w:numId w:val="23"/>
        </w:numPr>
        <w:tabs>
          <w:tab w:val="num" w:pos="960"/>
          <w:tab w:val="num" w:pos="1440"/>
        </w:tabs>
        <w:suppressAutoHyphens w:val="0"/>
        <w:ind w:firstLine="709"/>
        <w:jc w:val="both"/>
      </w:pPr>
      <w:r w:rsidRPr="00711AE2">
        <w:t>Обеспечение Заявки может быть удержано в следующих случаях:</w:t>
      </w:r>
    </w:p>
    <w:p w:rsidR="00B94416" w:rsidRPr="00711AE2" w:rsidRDefault="00B94416" w:rsidP="00B94416">
      <w:pPr>
        <w:numPr>
          <w:ilvl w:val="3"/>
          <w:numId w:val="23"/>
        </w:numPr>
        <w:tabs>
          <w:tab w:val="num" w:pos="1560"/>
        </w:tabs>
        <w:suppressAutoHyphens w:val="0"/>
        <w:jc w:val="both"/>
      </w:pPr>
      <w:r w:rsidRPr="00711AE2">
        <w:t>уклонения Участника, для которого заключение договора является обязательным, от заключения договора по итогам Запроса предложений;</w:t>
      </w:r>
    </w:p>
    <w:p w:rsidR="00B94416" w:rsidRPr="00711AE2" w:rsidRDefault="00B94416" w:rsidP="00B94416">
      <w:pPr>
        <w:numPr>
          <w:ilvl w:val="3"/>
          <w:numId w:val="23"/>
        </w:numPr>
        <w:tabs>
          <w:tab w:val="num" w:pos="1560"/>
        </w:tabs>
        <w:suppressAutoHyphens w:val="0"/>
        <w:jc w:val="both"/>
      </w:pPr>
      <w:r w:rsidRPr="00711AE2">
        <w:t>изменение или отзыв Участником Заявки после истечения срока окончания подачи Заявок.</w:t>
      </w:r>
    </w:p>
    <w:p w:rsidR="00B94416" w:rsidRPr="00711AE2" w:rsidRDefault="00B94416" w:rsidP="00B94416">
      <w:pPr>
        <w:pStyle w:val="2"/>
        <w:numPr>
          <w:ilvl w:val="1"/>
          <w:numId w:val="23"/>
        </w:numPr>
        <w:tabs>
          <w:tab w:val="num" w:pos="1440"/>
        </w:tabs>
        <w:spacing w:before="0" w:after="0"/>
        <w:ind w:left="0" w:firstLine="709"/>
        <w:rPr>
          <w:rFonts w:ascii="Times New Roman" w:hAnsi="Times New Roman" w:cs="Times New Roman"/>
          <w:i w:val="0"/>
          <w:sz w:val="24"/>
          <w:szCs w:val="24"/>
        </w:rPr>
      </w:pPr>
      <w:bookmarkStart w:id="34" w:name="_Toc284594893"/>
      <w:bookmarkStart w:id="35" w:name="_Toc285216088"/>
      <w:bookmarkStart w:id="36" w:name="_Toc276141184"/>
      <w:bookmarkStart w:id="37" w:name="_Toc276577603"/>
      <w:bookmarkStart w:id="38" w:name="_Toc276141185"/>
      <w:bookmarkStart w:id="39" w:name="_Toc276577604"/>
      <w:bookmarkStart w:id="40" w:name="_Toc276141186"/>
      <w:bookmarkStart w:id="41" w:name="_Toc276577605"/>
      <w:bookmarkStart w:id="42" w:name="_Toc276141188"/>
      <w:bookmarkStart w:id="43" w:name="_Toc276577607"/>
      <w:bookmarkStart w:id="44" w:name="_Toc276141192"/>
      <w:bookmarkStart w:id="45" w:name="_Toc276577611"/>
      <w:bookmarkStart w:id="46" w:name="_Toc276141193"/>
      <w:bookmarkStart w:id="47" w:name="_Toc276577612"/>
      <w:bookmarkStart w:id="48" w:name="_Toc276141197"/>
      <w:bookmarkStart w:id="49" w:name="_Toc276577616"/>
      <w:bookmarkStart w:id="50" w:name="_Toc276141200"/>
      <w:bookmarkStart w:id="51" w:name="_Toc276577619"/>
      <w:bookmarkStart w:id="52" w:name="_Toc276141201"/>
      <w:bookmarkStart w:id="53" w:name="_Toc276577620"/>
      <w:bookmarkStart w:id="54" w:name="_Toc276141207"/>
      <w:bookmarkStart w:id="55" w:name="_Toc276577626"/>
      <w:bookmarkStart w:id="56" w:name="_Toc263441558"/>
      <w:bookmarkStart w:id="57" w:name="_Toc269476353"/>
      <w:bookmarkStart w:id="58" w:name="_Toc305665979"/>
      <w:bookmarkEnd w:id="30"/>
      <w:bookmarkEnd w:id="3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11AE2">
        <w:rPr>
          <w:rFonts w:ascii="Times New Roman" w:hAnsi="Times New Roman" w:cs="Times New Roman"/>
          <w:i w:val="0"/>
          <w:sz w:val="24"/>
          <w:szCs w:val="24"/>
        </w:rPr>
        <w:lastRenderedPageBreak/>
        <w:t xml:space="preserve">Подача и прием </w:t>
      </w:r>
      <w:bookmarkEnd w:id="56"/>
      <w:bookmarkEnd w:id="57"/>
      <w:bookmarkEnd w:id="58"/>
      <w:r w:rsidRPr="00711AE2">
        <w:rPr>
          <w:rFonts w:ascii="Times New Roman" w:hAnsi="Times New Roman" w:cs="Times New Roman"/>
          <w:i w:val="0"/>
          <w:sz w:val="24"/>
          <w:szCs w:val="24"/>
        </w:rPr>
        <w:t>Заявок на участие в Запросе предложений</w:t>
      </w:r>
      <w:r w:rsidR="00430148" w:rsidRPr="00711AE2">
        <w:rPr>
          <w:rFonts w:ascii="Times New Roman" w:hAnsi="Times New Roman" w:cs="Times New Roman"/>
          <w:i w:val="0"/>
          <w:sz w:val="24"/>
          <w:szCs w:val="24"/>
        </w:rPr>
        <w:t>.</w:t>
      </w:r>
    </w:p>
    <w:p w:rsidR="00B94416" w:rsidRPr="00711AE2" w:rsidRDefault="00B94416" w:rsidP="00B94416">
      <w:pPr>
        <w:numPr>
          <w:ilvl w:val="2"/>
          <w:numId w:val="23"/>
        </w:numPr>
        <w:tabs>
          <w:tab w:val="left" w:pos="1440"/>
        </w:tabs>
        <w:suppressAutoHyphens w:val="0"/>
        <w:ind w:firstLine="709"/>
        <w:jc w:val="both"/>
      </w:pPr>
      <w:r w:rsidRPr="00711AE2">
        <w:t>Порядок подачи Заявок определяется Извещением настоящей Документации.</w:t>
      </w:r>
    </w:p>
    <w:p w:rsidR="00B94416" w:rsidRPr="00711AE2" w:rsidRDefault="00B94416" w:rsidP="00B94416">
      <w:pPr>
        <w:numPr>
          <w:ilvl w:val="2"/>
          <w:numId w:val="23"/>
        </w:numPr>
        <w:tabs>
          <w:tab w:val="left" w:pos="1440"/>
        </w:tabs>
        <w:suppressAutoHyphens w:val="0"/>
        <w:ind w:firstLine="709"/>
        <w:jc w:val="both"/>
      </w:pPr>
      <w:r w:rsidRPr="00711AE2">
        <w:t xml:space="preserve">Датой начала срока подачи Заявок является день размещения </w:t>
      </w:r>
      <w:r w:rsidR="00430148" w:rsidRPr="00711AE2">
        <w:t>на Официальном</w:t>
      </w:r>
      <w:r w:rsidRPr="00711AE2">
        <w:t xml:space="preserve"> сайте Извещения о проведении Запроса предложений.</w:t>
      </w:r>
    </w:p>
    <w:p w:rsidR="00B94416" w:rsidRPr="00711AE2" w:rsidRDefault="00B94416" w:rsidP="00B94416">
      <w:pPr>
        <w:pStyle w:val="2"/>
        <w:numPr>
          <w:ilvl w:val="1"/>
          <w:numId w:val="23"/>
        </w:numPr>
        <w:tabs>
          <w:tab w:val="num" w:pos="960"/>
        </w:tabs>
        <w:spacing w:before="0" w:after="0"/>
        <w:ind w:left="0" w:firstLine="709"/>
        <w:rPr>
          <w:rFonts w:ascii="Times New Roman" w:hAnsi="Times New Roman" w:cs="Times New Roman"/>
          <w:i w:val="0"/>
          <w:sz w:val="24"/>
          <w:szCs w:val="24"/>
        </w:rPr>
      </w:pPr>
      <w:bookmarkStart w:id="59" w:name="_Toc269476354"/>
      <w:bookmarkStart w:id="60" w:name="_Toc263441560"/>
      <w:bookmarkStart w:id="61" w:name="_Toc305665980"/>
      <w:r w:rsidRPr="00711AE2">
        <w:rPr>
          <w:rFonts w:ascii="Times New Roman" w:hAnsi="Times New Roman" w:cs="Times New Roman"/>
          <w:i w:val="0"/>
          <w:sz w:val="24"/>
          <w:szCs w:val="24"/>
        </w:rPr>
        <w:t xml:space="preserve">Изменение </w:t>
      </w:r>
      <w:bookmarkEnd w:id="59"/>
      <w:bookmarkEnd w:id="60"/>
      <w:bookmarkEnd w:id="61"/>
      <w:r w:rsidRPr="00711AE2">
        <w:rPr>
          <w:rFonts w:ascii="Times New Roman" w:hAnsi="Times New Roman" w:cs="Times New Roman"/>
          <w:i w:val="0"/>
          <w:sz w:val="24"/>
          <w:szCs w:val="24"/>
        </w:rPr>
        <w:t>и отзыв Заявок на участие в Запросе предложений</w:t>
      </w:r>
      <w:r w:rsidR="00430148" w:rsidRPr="00711AE2">
        <w:rPr>
          <w:rFonts w:ascii="Times New Roman" w:hAnsi="Times New Roman" w:cs="Times New Roman"/>
          <w:i w:val="0"/>
          <w:sz w:val="24"/>
          <w:szCs w:val="24"/>
        </w:rPr>
        <w:t>.</w:t>
      </w:r>
    </w:p>
    <w:p w:rsidR="00B94416" w:rsidRPr="00711AE2" w:rsidRDefault="00B94416" w:rsidP="00B94416">
      <w:pPr>
        <w:numPr>
          <w:ilvl w:val="2"/>
          <w:numId w:val="23"/>
        </w:numPr>
        <w:tabs>
          <w:tab w:val="left" w:pos="1440"/>
        </w:tabs>
        <w:suppressAutoHyphens w:val="0"/>
        <w:ind w:firstLine="709"/>
        <w:jc w:val="both"/>
      </w:pPr>
      <w:r w:rsidRPr="00711AE2">
        <w:t>Претендент, подавший Заявку, вправе изменить или отозвать свою Заявку в любое время до истечения срока подачи Заявок</w:t>
      </w:r>
      <w:r w:rsidRPr="00711AE2">
        <w:rPr>
          <w:bCs/>
        </w:rPr>
        <w:t>.</w:t>
      </w:r>
    </w:p>
    <w:p w:rsidR="00B94416" w:rsidRPr="00711AE2" w:rsidRDefault="00B94416" w:rsidP="00B94416">
      <w:pPr>
        <w:numPr>
          <w:ilvl w:val="2"/>
          <w:numId w:val="23"/>
        </w:numPr>
        <w:tabs>
          <w:tab w:val="num" w:pos="1440"/>
        </w:tabs>
        <w:suppressAutoHyphens w:val="0"/>
        <w:ind w:firstLine="709"/>
        <w:jc w:val="both"/>
      </w:pPr>
      <w:r w:rsidRPr="00711AE2">
        <w:t xml:space="preserve">Порядок изменения или отзыва Заявок, поданных на ЭП, определяется и осуществляется в соответствии с Регламентом работы данной ЭП. </w:t>
      </w:r>
    </w:p>
    <w:p w:rsidR="00B94416" w:rsidRPr="00711AE2" w:rsidRDefault="00B94416" w:rsidP="00B94416">
      <w:pPr>
        <w:pStyle w:val="2"/>
        <w:numPr>
          <w:ilvl w:val="1"/>
          <w:numId w:val="23"/>
        </w:numPr>
        <w:tabs>
          <w:tab w:val="num" w:pos="960"/>
          <w:tab w:val="left" w:pos="1418"/>
        </w:tabs>
        <w:spacing w:before="0" w:after="0"/>
        <w:ind w:left="0" w:firstLine="709"/>
        <w:rPr>
          <w:rFonts w:ascii="Times New Roman" w:hAnsi="Times New Roman" w:cs="Times New Roman"/>
          <w:i w:val="0"/>
          <w:sz w:val="24"/>
          <w:szCs w:val="24"/>
        </w:rPr>
      </w:pPr>
      <w:bookmarkStart w:id="62" w:name="_Toc263441561"/>
      <w:bookmarkStart w:id="63" w:name="_Toc269476355"/>
      <w:bookmarkStart w:id="64" w:name="_Toc305665981"/>
      <w:bookmarkStart w:id="65" w:name="_Toc269472549"/>
      <w:r w:rsidRPr="00711AE2">
        <w:rPr>
          <w:rFonts w:ascii="Times New Roman" w:hAnsi="Times New Roman" w:cs="Times New Roman"/>
          <w:i w:val="0"/>
          <w:sz w:val="24"/>
          <w:szCs w:val="24"/>
        </w:rPr>
        <w:t xml:space="preserve">Открытие доступа к поданным в форме электронных документов Заявкам через ЭП. </w:t>
      </w:r>
      <w:bookmarkEnd w:id="62"/>
      <w:bookmarkEnd w:id="63"/>
      <w:bookmarkEnd w:id="64"/>
    </w:p>
    <w:p w:rsidR="00B94416" w:rsidRPr="00711AE2" w:rsidRDefault="00B94416" w:rsidP="00B94416">
      <w:pPr>
        <w:numPr>
          <w:ilvl w:val="2"/>
          <w:numId w:val="23"/>
        </w:numPr>
        <w:tabs>
          <w:tab w:val="num" w:pos="960"/>
          <w:tab w:val="num" w:pos="1440"/>
        </w:tabs>
        <w:suppressAutoHyphens w:val="0"/>
        <w:ind w:firstLine="709"/>
        <w:jc w:val="both"/>
      </w:pPr>
      <w:bookmarkStart w:id="66" w:name="_Ref125771274"/>
      <w:r w:rsidRPr="00711AE2">
        <w:t>В срок, установленный в Извещении о проведении Запроса предложений, на ЭП производится откр</w:t>
      </w:r>
      <w:r w:rsidR="00603E57" w:rsidRPr="00711AE2">
        <w:t xml:space="preserve">ытие доступа к поданным </w:t>
      </w:r>
      <w:r w:rsidRPr="00711AE2">
        <w:t>документов</w:t>
      </w:r>
      <w:r w:rsidR="00603E57" w:rsidRPr="00711AE2">
        <w:t xml:space="preserve"> на бумажном носителе</w:t>
      </w:r>
      <w:r w:rsidRPr="00711AE2">
        <w:t xml:space="preserve"> Заявкам, и проводится заседание Комиссии.</w:t>
      </w:r>
    </w:p>
    <w:p w:rsidR="00B94416" w:rsidRPr="00711AE2" w:rsidRDefault="00B94416" w:rsidP="00B94416">
      <w:pPr>
        <w:numPr>
          <w:ilvl w:val="2"/>
          <w:numId w:val="23"/>
        </w:numPr>
        <w:tabs>
          <w:tab w:val="left" w:pos="1440"/>
        </w:tabs>
        <w:suppressAutoHyphens w:val="0"/>
        <w:ind w:firstLine="709"/>
        <w:jc w:val="both"/>
      </w:pPr>
      <w:r w:rsidRPr="00711AE2">
        <w:t>Комиссия ведет протоко</w:t>
      </w:r>
      <w:r w:rsidR="007E725F" w:rsidRPr="00711AE2">
        <w:t xml:space="preserve">л открытия доступа к </w:t>
      </w:r>
      <w:r w:rsidR="00A04A03" w:rsidRPr="00711AE2">
        <w:t>поданным на</w:t>
      </w:r>
      <w:r w:rsidR="007E725F" w:rsidRPr="00711AE2">
        <w:t xml:space="preserve"> бумажном носителе</w:t>
      </w:r>
      <w:r w:rsidRPr="00711AE2">
        <w:t xml:space="preserve"> документов Заявкам, </w:t>
      </w:r>
      <w:r w:rsidR="005E440F" w:rsidRPr="00711AE2">
        <w:t>которые поступили</w:t>
      </w:r>
      <w:r w:rsidRPr="00711AE2">
        <w:t xml:space="preserve"> в порядке, предусмотренном Регламентом работы ЭП. Указанный протокол содержит следующие сведения: количество Заявок, поданных на участие в данном Запросе предложений, наименование (для юридического лица) или фамилия, имя, отчество (для физического лица) каждого Претендента, Заявки которого поступили в порядке, предусмотренном Регламентом работы ЭП, условия исполнения договора, указанные в Заявке и являющиеся критерием оценки Заявок, а также иные сведения, которые Комиссия считает нужным огласить.</w:t>
      </w:r>
      <w:r w:rsidR="007E725F" w:rsidRPr="00711AE2">
        <w:t xml:space="preserve"> </w:t>
      </w:r>
    </w:p>
    <w:bookmarkEnd w:id="66"/>
    <w:p w:rsidR="00B94416" w:rsidRPr="00711AE2" w:rsidRDefault="00B94416" w:rsidP="00B94416">
      <w:pPr>
        <w:numPr>
          <w:ilvl w:val="2"/>
          <w:numId w:val="23"/>
        </w:numPr>
        <w:tabs>
          <w:tab w:val="left" w:pos="1440"/>
        </w:tabs>
        <w:suppressAutoHyphens w:val="0"/>
        <w:ind w:firstLine="709"/>
        <w:jc w:val="both"/>
      </w:pPr>
      <w:r w:rsidRPr="00711AE2">
        <w:t>В случае если по окончании срока подачи Заявок на ЭП в порядке, предусмотренном Регламентом работы данной ЭП, подана только одна Заявка или не подано ни одной Заявки, в указанный протокол вносится информация о признании Запроса предложений несостоявшимся.</w:t>
      </w:r>
    </w:p>
    <w:p w:rsidR="00B94416" w:rsidRPr="00711AE2" w:rsidRDefault="00B94416" w:rsidP="00B94416">
      <w:pPr>
        <w:numPr>
          <w:ilvl w:val="2"/>
          <w:numId w:val="23"/>
        </w:numPr>
        <w:tabs>
          <w:tab w:val="left" w:pos="1440"/>
        </w:tabs>
        <w:suppressAutoHyphens w:val="0"/>
        <w:ind w:firstLine="709"/>
        <w:jc w:val="both"/>
      </w:pPr>
      <w:r w:rsidRPr="00711AE2">
        <w:t>В случае если по окончании срока подачи Заявок подана только одна Заявка, указанная Заявка рассматривается в порядке, установленном подразделом 4.14.</w:t>
      </w:r>
    </w:p>
    <w:p w:rsidR="00B94416" w:rsidRPr="00711AE2" w:rsidRDefault="00B94416" w:rsidP="00B94416">
      <w:pPr>
        <w:numPr>
          <w:ilvl w:val="2"/>
          <w:numId w:val="23"/>
        </w:numPr>
        <w:tabs>
          <w:tab w:val="left" w:pos="1440"/>
        </w:tabs>
        <w:suppressAutoHyphens w:val="0"/>
        <w:ind w:firstLine="709"/>
        <w:jc w:val="both"/>
      </w:pPr>
      <w:r w:rsidRPr="00711AE2">
        <w:t xml:space="preserve">Протокол открытия доступа к поданным </w:t>
      </w:r>
      <w:r w:rsidR="007E725F" w:rsidRPr="00711AE2">
        <w:t>на бумажном носителе</w:t>
      </w:r>
      <w:r w:rsidRPr="00711AE2">
        <w:t xml:space="preserve"> документов Заявкам размещается Заказчиком на ЭП и Официальном сайте в течение 3 (трех) дней с даты его подписания.</w:t>
      </w:r>
    </w:p>
    <w:p w:rsidR="00B94416" w:rsidRPr="00711AE2" w:rsidRDefault="00B94416" w:rsidP="00B94416">
      <w:pPr>
        <w:pStyle w:val="2"/>
        <w:numPr>
          <w:ilvl w:val="1"/>
          <w:numId w:val="23"/>
        </w:numPr>
        <w:tabs>
          <w:tab w:val="num" w:pos="960"/>
          <w:tab w:val="left" w:pos="1418"/>
        </w:tabs>
        <w:spacing w:before="0" w:after="0"/>
        <w:ind w:left="0" w:firstLine="709"/>
        <w:rPr>
          <w:rFonts w:ascii="Times New Roman" w:hAnsi="Times New Roman" w:cs="Times New Roman"/>
          <w:i w:val="0"/>
          <w:sz w:val="24"/>
          <w:szCs w:val="24"/>
        </w:rPr>
      </w:pPr>
      <w:bookmarkStart w:id="67" w:name="_Toc305665982"/>
      <w:r w:rsidRPr="00711AE2">
        <w:rPr>
          <w:rFonts w:ascii="Times New Roman" w:hAnsi="Times New Roman" w:cs="Times New Roman"/>
          <w:i w:val="0"/>
          <w:sz w:val="24"/>
          <w:szCs w:val="24"/>
        </w:rPr>
        <w:t xml:space="preserve">Опоздавшие </w:t>
      </w:r>
      <w:bookmarkEnd w:id="65"/>
      <w:bookmarkEnd w:id="67"/>
      <w:r w:rsidRPr="00711AE2">
        <w:rPr>
          <w:rFonts w:ascii="Times New Roman" w:hAnsi="Times New Roman" w:cs="Times New Roman"/>
          <w:i w:val="0"/>
          <w:sz w:val="24"/>
          <w:szCs w:val="24"/>
        </w:rPr>
        <w:t>Заявки</w:t>
      </w:r>
    </w:p>
    <w:p w:rsidR="00B94416" w:rsidRPr="00711AE2" w:rsidRDefault="00B94416" w:rsidP="00B94416">
      <w:pPr>
        <w:numPr>
          <w:ilvl w:val="2"/>
          <w:numId w:val="23"/>
        </w:numPr>
        <w:tabs>
          <w:tab w:val="num" w:pos="1440"/>
        </w:tabs>
        <w:suppressAutoHyphens w:val="0"/>
        <w:ind w:firstLine="709"/>
        <w:jc w:val="both"/>
      </w:pPr>
      <w:bookmarkStart w:id="68" w:name="_Toc269472550"/>
      <w:r w:rsidRPr="00711AE2">
        <w:t xml:space="preserve">Заявки, поданные после даты окончания срока подачи Заявок, указанного в Извещении о проведении Запроса предложений </w:t>
      </w:r>
      <w:r w:rsidR="005E440F" w:rsidRPr="00711AE2">
        <w:t>на бумажном носителе не</w:t>
      </w:r>
      <w:r w:rsidRPr="00711AE2">
        <w:t xml:space="preserve"> рассматриваются.</w:t>
      </w:r>
    </w:p>
    <w:p w:rsidR="00B94416" w:rsidRPr="00711AE2" w:rsidRDefault="00B94416" w:rsidP="00B94416">
      <w:pPr>
        <w:pStyle w:val="2"/>
        <w:numPr>
          <w:ilvl w:val="1"/>
          <w:numId w:val="23"/>
        </w:numPr>
        <w:tabs>
          <w:tab w:val="num" w:pos="960"/>
        </w:tabs>
        <w:spacing w:before="0" w:after="0"/>
        <w:ind w:left="0" w:firstLine="709"/>
        <w:jc w:val="both"/>
        <w:rPr>
          <w:rFonts w:ascii="Times New Roman" w:hAnsi="Times New Roman" w:cs="Times New Roman"/>
          <w:i w:val="0"/>
          <w:sz w:val="24"/>
          <w:szCs w:val="24"/>
        </w:rPr>
      </w:pPr>
      <w:bookmarkStart w:id="69" w:name="_Toc305665983"/>
      <w:bookmarkEnd w:id="68"/>
      <w:r w:rsidRPr="00711AE2">
        <w:rPr>
          <w:rFonts w:ascii="Times New Roman" w:hAnsi="Times New Roman" w:cs="Times New Roman"/>
          <w:i w:val="0"/>
          <w:sz w:val="24"/>
          <w:szCs w:val="24"/>
        </w:rPr>
        <w:t>Рассмотрение и оценка Заявок, определение Победителя Запроса предложений</w:t>
      </w:r>
      <w:bookmarkEnd w:id="69"/>
      <w:r w:rsidR="005E440F" w:rsidRPr="00711AE2">
        <w:rPr>
          <w:rFonts w:ascii="Times New Roman" w:hAnsi="Times New Roman" w:cs="Times New Roman"/>
          <w:i w:val="0"/>
          <w:sz w:val="24"/>
          <w:szCs w:val="24"/>
        </w:rPr>
        <w:t>.</w:t>
      </w:r>
    </w:p>
    <w:p w:rsidR="00B94416" w:rsidRPr="00711AE2" w:rsidRDefault="00B94416" w:rsidP="00B94416">
      <w:pPr>
        <w:numPr>
          <w:ilvl w:val="2"/>
          <w:numId w:val="23"/>
        </w:numPr>
        <w:suppressAutoHyphens w:val="0"/>
        <w:jc w:val="both"/>
        <w:rPr>
          <w:b/>
        </w:rPr>
      </w:pPr>
      <w:bookmarkStart w:id="70" w:name="_Toc258330036"/>
      <w:r w:rsidRPr="00711AE2">
        <w:rPr>
          <w:b/>
        </w:rPr>
        <w:t>Общие положения</w:t>
      </w:r>
      <w:bookmarkEnd w:id="70"/>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r w:rsidRPr="00711AE2">
        <w:t xml:space="preserve">Рассмотрение и оценка поступивших Заявок Претендентов проводятся в сроки, установленные в Извещении о проведении Запроса предложений </w:t>
      </w:r>
      <w:r w:rsidR="005E440F" w:rsidRPr="00711AE2">
        <w:t>на бумажном носителе</w:t>
      </w:r>
      <w:r w:rsidRPr="00711AE2">
        <w:t>.</w:t>
      </w:r>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r w:rsidRPr="00711AE2">
        <w:t xml:space="preserve">Рассмотрение и оценка Заявок включает: </w:t>
      </w:r>
    </w:p>
    <w:p w:rsidR="00B94416" w:rsidRPr="00711AE2" w:rsidRDefault="00B94416" w:rsidP="00B94416">
      <w:pPr>
        <w:numPr>
          <w:ilvl w:val="3"/>
          <w:numId w:val="28"/>
        </w:numPr>
        <w:tabs>
          <w:tab w:val="left" w:pos="1260"/>
          <w:tab w:val="left" w:pos="1440"/>
        </w:tabs>
        <w:suppressAutoHyphens w:val="0"/>
        <w:jc w:val="both"/>
      </w:pPr>
      <w:r w:rsidRPr="00711AE2">
        <w:t>стадию рассмотрения Заявок;</w:t>
      </w:r>
    </w:p>
    <w:p w:rsidR="00B94416" w:rsidRPr="00711AE2" w:rsidRDefault="00B94416" w:rsidP="00B94416">
      <w:pPr>
        <w:numPr>
          <w:ilvl w:val="3"/>
          <w:numId w:val="28"/>
        </w:numPr>
        <w:tabs>
          <w:tab w:val="left" w:pos="1260"/>
          <w:tab w:val="left" w:pos="1440"/>
        </w:tabs>
        <w:suppressAutoHyphens w:val="0"/>
        <w:jc w:val="both"/>
      </w:pPr>
      <w:r w:rsidRPr="00711AE2">
        <w:t>стадию оценки и сопоставления Заявок;</w:t>
      </w:r>
    </w:p>
    <w:p w:rsidR="00B94416" w:rsidRPr="00711AE2" w:rsidRDefault="00B94416" w:rsidP="00B94416">
      <w:pPr>
        <w:numPr>
          <w:ilvl w:val="3"/>
          <w:numId w:val="28"/>
        </w:numPr>
        <w:tabs>
          <w:tab w:val="left" w:pos="1260"/>
          <w:tab w:val="left" w:pos="1440"/>
        </w:tabs>
        <w:suppressAutoHyphens w:val="0"/>
        <w:jc w:val="both"/>
      </w:pPr>
      <w:r w:rsidRPr="00711AE2">
        <w:t xml:space="preserve">стадию проведения процедуры переторжки в случае, если принято решение о проведении переторжки; </w:t>
      </w:r>
    </w:p>
    <w:p w:rsidR="00B94416" w:rsidRPr="00711AE2" w:rsidRDefault="00B94416" w:rsidP="00B94416">
      <w:pPr>
        <w:numPr>
          <w:ilvl w:val="3"/>
          <w:numId w:val="28"/>
        </w:numPr>
        <w:tabs>
          <w:tab w:val="left" w:pos="1260"/>
          <w:tab w:val="left" w:pos="1440"/>
        </w:tabs>
        <w:suppressAutoHyphens w:val="0"/>
        <w:jc w:val="both"/>
      </w:pPr>
      <w:r w:rsidRPr="00711AE2">
        <w:t>стадию определения Победителя по результатам оценки и сопоставления Заявок/переторжки.</w:t>
      </w:r>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r w:rsidRPr="00711AE2">
        <w:t>При рассмотрении и осуществлении оценки Заявок, Комиссия вправе привлечь иных лиц (экспертов и специалистов), не связанных Претендентами/ Участниками, но в любом случае допуск к участию в Запросе предложений</w:t>
      </w:r>
      <w:r w:rsidR="005E440F" w:rsidRPr="00711AE2">
        <w:t xml:space="preserve"> </w:t>
      </w:r>
      <w:r w:rsidRPr="00711AE2">
        <w:t>и присвоение порядковых номеров Заявкам осуществляется Комиссией.</w:t>
      </w:r>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r w:rsidRPr="00711AE2">
        <w:t xml:space="preserve">Претенденты /Участники не вправе каким-либо способом влиять, участвовать или присутствовать при рассмотрении и оценке Заявок, а также вступать в контакты с лицами, </w:t>
      </w:r>
      <w:r w:rsidRPr="00711AE2">
        <w:lastRenderedPageBreak/>
        <w:t>выполняющими экспертизу Заявок. Любые попытки Претендентов /Участников повлиять на Комиссию на любой из стадий рассмотрения и оценки Заявок, а также оказать давление на любое лицо, привлеченное Заказчиком для работы в процедуре Запроса предложений, в случае если данные факты подтверждены документально, служат основанием для отказа в допуске к участию в Запросе предложений таких Претендентов /отклонению Заявок.</w:t>
      </w:r>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r w:rsidRPr="00711AE2">
        <w:t xml:space="preserve">Если в Извещении о проведении Запроса предложений </w:t>
      </w:r>
      <w:r w:rsidR="005E440F" w:rsidRPr="00711AE2">
        <w:t>на бумажном носителе</w:t>
      </w:r>
      <w:r w:rsidRPr="00711AE2">
        <w:t xml:space="preserve"> и Извещение содержится указание на преференции Участникам, предусмотренные действующими нормативно-правовыми актами Российской Федерации, то при оценке и сопоставлении Заявок Комиссия учитывает указанные преференции, предоставляемые Участникам.</w:t>
      </w:r>
    </w:p>
    <w:p w:rsidR="00B94416" w:rsidRPr="00711AE2" w:rsidRDefault="00B94416" w:rsidP="00B94416">
      <w:pPr>
        <w:widowControl w:val="0"/>
        <w:numPr>
          <w:ilvl w:val="3"/>
          <w:numId w:val="23"/>
        </w:numPr>
        <w:tabs>
          <w:tab w:val="num" w:pos="960"/>
          <w:tab w:val="num" w:pos="993"/>
          <w:tab w:val="left" w:pos="1276"/>
          <w:tab w:val="left" w:pos="1985"/>
        </w:tabs>
        <w:suppressAutoHyphens w:val="0"/>
        <w:autoSpaceDE w:val="0"/>
        <w:autoSpaceDN w:val="0"/>
        <w:adjustRightInd w:val="0"/>
        <w:ind w:firstLine="709"/>
        <w:jc w:val="both"/>
      </w:pPr>
      <w:r w:rsidRPr="00711AE2">
        <w:t xml:space="preserve">В ходе рассмотрения и оценки Заявок Заказчик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 </w:t>
      </w:r>
    </w:p>
    <w:p w:rsidR="00B94416" w:rsidRPr="00711AE2" w:rsidRDefault="00B94416" w:rsidP="00B94416">
      <w:pPr>
        <w:widowControl w:val="0"/>
        <w:numPr>
          <w:ilvl w:val="3"/>
          <w:numId w:val="23"/>
        </w:numPr>
        <w:tabs>
          <w:tab w:val="num" w:pos="960"/>
          <w:tab w:val="num" w:pos="993"/>
          <w:tab w:val="left" w:pos="1276"/>
          <w:tab w:val="left" w:pos="1985"/>
        </w:tabs>
        <w:suppressAutoHyphens w:val="0"/>
        <w:autoSpaceDE w:val="0"/>
        <w:autoSpaceDN w:val="0"/>
        <w:adjustRightInd w:val="0"/>
        <w:ind w:firstLine="709"/>
        <w:jc w:val="both"/>
      </w:pPr>
      <w:r w:rsidRPr="00711AE2">
        <w:t>При наличии сомнений в достоверности копии документа Заказчик вправе запросить для ознакомления оригинал документа, предоставленного в копии. В случае если Претендент/ Участник в установленный в запросе срок не предоставил оригинал документа, копия документа не рассматривается и документ считается не</w:t>
      </w:r>
      <w:r w:rsidR="005E440F" w:rsidRPr="00711AE2">
        <w:t xml:space="preserve"> </w:t>
      </w:r>
      <w:r w:rsidRPr="00711AE2">
        <w:t>предоставленным.</w:t>
      </w:r>
    </w:p>
    <w:p w:rsidR="00B94416" w:rsidRPr="00711AE2" w:rsidRDefault="00B94416" w:rsidP="00B94416">
      <w:pPr>
        <w:widowControl w:val="0"/>
        <w:numPr>
          <w:ilvl w:val="3"/>
          <w:numId w:val="23"/>
        </w:numPr>
        <w:tabs>
          <w:tab w:val="num" w:pos="960"/>
          <w:tab w:val="num" w:pos="993"/>
          <w:tab w:val="left" w:pos="1276"/>
          <w:tab w:val="left" w:pos="1985"/>
        </w:tabs>
        <w:suppressAutoHyphens w:val="0"/>
        <w:autoSpaceDE w:val="0"/>
        <w:autoSpaceDN w:val="0"/>
        <w:adjustRightInd w:val="0"/>
        <w:ind w:firstLine="709"/>
        <w:jc w:val="both"/>
      </w:pPr>
      <w:r w:rsidRPr="00711AE2">
        <w:t>В ходе рассмотрения Заявок Заказчик по решению Комиссии, которое фиксируется в протоколе, имеет право направить Претендентам Запросы по разъяснению положений Заявки, не изменяющие ее условий (сроков и условий поставки продукции</w:t>
      </w:r>
      <w:bookmarkStart w:id="71" w:name="OLE_LINK2"/>
      <w:r w:rsidRPr="00711AE2">
        <w:t>, выполнения работ, оказания услуг</w:t>
      </w:r>
      <w:bookmarkEnd w:id="71"/>
      <w:r w:rsidRPr="00711AE2">
        <w:t xml:space="preserve">, графика платежей, иных условий Заявки). Данные запросы могут направляться в том числе по техническим условиям Заявки (уточнение перечня предлагаемой продукции, выполняемых работ, оказываемых услуг, технических характеристик продукции, иных условий), при этом данные уточнения не должны изменять предмет проводимой процедуры Запроса предложений, объем и состав предлагаемой </w:t>
      </w:r>
      <w:r w:rsidR="005E440F" w:rsidRPr="00711AE2">
        <w:t>Претендентом продукции</w:t>
      </w:r>
      <w:r w:rsidRPr="00711AE2">
        <w:t>, работ, услуг.</w:t>
      </w:r>
    </w:p>
    <w:p w:rsidR="00B94416" w:rsidRPr="00711AE2" w:rsidRDefault="00B94416" w:rsidP="00B94416">
      <w:pPr>
        <w:autoSpaceDE w:val="0"/>
        <w:autoSpaceDN w:val="0"/>
        <w:adjustRightInd w:val="0"/>
        <w:ind w:firstLine="709"/>
        <w:jc w:val="both"/>
      </w:pPr>
      <w:r w:rsidRPr="00711AE2">
        <w:t>Также Заказчик вправе направить Претендентам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Претендентом исправленных документов, Заказчиком применяются следующие правила:</w:t>
      </w:r>
    </w:p>
    <w:p w:rsidR="00B94416" w:rsidRPr="00711AE2" w:rsidRDefault="00B94416" w:rsidP="00B94416">
      <w:pPr>
        <w:numPr>
          <w:ilvl w:val="0"/>
          <w:numId w:val="25"/>
        </w:numPr>
        <w:tabs>
          <w:tab w:val="left" w:pos="1276"/>
        </w:tabs>
        <w:suppressAutoHyphens w:val="0"/>
        <w:autoSpaceDE w:val="0"/>
        <w:autoSpaceDN w:val="0"/>
        <w:adjustRightInd w:val="0"/>
        <w:ind w:left="1276" w:hanging="567"/>
        <w:jc w:val="both"/>
      </w:pPr>
      <w:r w:rsidRPr="00711AE2">
        <w:t>при наличии разночтений между информацией, указанной в Заявке, и информацией, указанной в документах, прилагаемых к Заявке, преимущество имеет информация, указанная в Заявке;</w:t>
      </w:r>
    </w:p>
    <w:p w:rsidR="00B94416" w:rsidRPr="00711AE2" w:rsidRDefault="00B94416" w:rsidP="00B94416">
      <w:pPr>
        <w:numPr>
          <w:ilvl w:val="0"/>
          <w:numId w:val="25"/>
        </w:numPr>
        <w:tabs>
          <w:tab w:val="left" w:pos="1276"/>
        </w:tabs>
        <w:suppressAutoHyphens w:val="0"/>
        <w:autoSpaceDE w:val="0"/>
        <w:autoSpaceDN w:val="0"/>
        <w:adjustRightInd w:val="0"/>
        <w:ind w:left="1276" w:hanging="567"/>
        <w:jc w:val="both"/>
      </w:pPr>
      <w:r w:rsidRPr="00711AE2">
        <w:t xml:space="preserve">при наличии разночтений между суммой, указанной словами, и суммой, указанной цифрами, преимущество имеет сумма, указанная словами; </w:t>
      </w:r>
    </w:p>
    <w:p w:rsidR="00B94416" w:rsidRPr="00711AE2" w:rsidRDefault="00B94416" w:rsidP="00B94416">
      <w:pPr>
        <w:numPr>
          <w:ilvl w:val="0"/>
          <w:numId w:val="25"/>
        </w:numPr>
        <w:tabs>
          <w:tab w:val="left" w:pos="1276"/>
        </w:tabs>
        <w:suppressAutoHyphens w:val="0"/>
        <w:autoSpaceDE w:val="0"/>
        <w:autoSpaceDN w:val="0"/>
        <w:adjustRightInd w:val="0"/>
        <w:ind w:left="1276" w:hanging="567"/>
        <w:jc w:val="both"/>
      </w:pPr>
      <w:r w:rsidRPr="00711AE2">
        <w:t>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rsidR="00B94416" w:rsidRPr="00711AE2" w:rsidRDefault="00B94416" w:rsidP="00B94416">
      <w:pPr>
        <w:autoSpaceDE w:val="0"/>
        <w:autoSpaceDN w:val="0"/>
        <w:adjustRightInd w:val="0"/>
        <w:ind w:firstLine="709"/>
        <w:jc w:val="both"/>
      </w:pPr>
      <w:r w:rsidRPr="00711AE2">
        <w:t xml:space="preserve">Кроме того, Заказчик вправе запросить предоставление непредставленных, представленных не в полном объеме или в нечитаемом виде документов, подлежащих представлению в соответствии с настоящей Документацией.  </w:t>
      </w:r>
    </w:p>
    <w:p w:rsidR="00B94416" w:rsidRPr="00711AE2" w:rsidRDefault="00B94416" w:rsidP="00B94416">
      <w:pPr>
        <w:autoSpaceDE w:val="0"/>
        <w:autoSpaceDN w:val="0"/>
        <w:adjustRightInd w:val="0"/>
        <w:ind w:firstLine="709"/>
        <w:jc w:val="both"/>
      </w:pPr>
      <w:r w:rsidRPr="00711AE2">
        <w:t>При запросе разъяснений и/или документов Заказчиком не допускается создание преимущественных условий Претенденту или нескольким Претендентам.</w:t>
      </w:r>
    </w:p>
    <w:p w:rsidR="00B94416" w:rsidRPr="00711AE2" w:rsidRDefault="00B94416" w:rsidP="00B94416">
      <w:pPr>
        <w:autoSpaceDE w:val="0"/>
        <w:autoSpaceDN w:val="0"/>
        <w:adjustRightInd w:val="0"/>
        <w:ind w:firstLine="709"/>
        <w:jc w:val="both"/>
      </w:pPr>
      <w:r w:rsidRPr="00711AE2">
        <w:t>Допускается не направлять Претенденту, касающиеся предоставления недостающих и нечитаемых документов, а также исправлений арифметических и грамматических ошибок в документах, если в соответствии с подпунктом 4.14.2.3 имеются также иные основания для отклонения Заявки такого Претендента.</w:t>
      </w:r>
    </w:p>
    <w:p w:rsidR="00B94416" w:rsidRPr="00711AE2" w:rsidRDefault="00B94416" w:rsidP="00B94416">
      <w:pPr>
        <w:widowControl w:val="0"/>
        <w:numPr>
          <w:ilvl w:val="3"/>
          <w:numId w:val="23"/>
        </w:numPr>
        <w:tabs>
          <w:tab w:val="left" w:pos="1276"/>
          <w:tab w:val="left" w:pos="1680"/>
        </w:tabs>
        <w:suppressAutoHyphens w:val="0"/>
        <w:autoSpaceDE w:val="0"/>
        <w:autoSpaceDN w:val="0"/>
        <w:adjustRightInd w:val="0"/>
        <w:jc w:val="both"/>
      </w:pPr>
      <w:r w:rsidRPr="00711AE2">
        <w:t>Срок предоставления документов и/или разъяснений устанавливается одинаковым для всех Претендентов, которым был направлен Запрос.</w:t>
      </w:r>
    </w:p>
    <w:p w:rsidR="00B94416" w:rsidRPr="00711AE2" w:rsidRDefault="00B94416" w:rsidP="00B94416">
      <w:pPr>
        <w:numPr>
          <w:ilvl w:val="2"/>
          <w:numId w:val="23"/>
        </w:numPr>
        <w:tabs>
          <w:tab w:val="num" w:pos="960"/>
          <w:tab w:val="num" w:pos="1701"/>
        </w:tabs>
        <w:suppressAutoHyphens w:val="0"/>
        <w:ind w:firstLine="709"/>
        <w:jc w:val="both"/>
        <w:rPr>
          <w:b/>
        </w:rPr>
      </w:pPr>
      <w:r w:rsidRPr="00711AE2">
        <w:rPr>
          <w:b/>
        </w:rPr>
        <w:t>Рассмотрение Заявок. Допуск к участию в Запросе предложений</w:t>
      </w:r>
      <w:r w:rsidR="003A7E3C" w:rsidRPr="00711AE2">
        <w:rPr>
          <w:b/>
        </w:rPr>
        <w:t>.</w:t>
      </w:r>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r w:rsidRPr="00711AE2">
        <w:t xml:space="preserve">Комиссия в течение одного рабочего дня, следующего за днем окончания подачи Заявок, осуществляет рассмотрение поданных Заявок на предмет их соответствия </w:t>
      </w:r>
      <w:r w:rsidRPr="00711AE2">
        <w:lastRenderedPageBreak/>
        <w:t>требованиям, установленным законодательством Российской Федерации и настоящей Документацией, и определяет перечень Претендентов</w:t>
      </w:r>
      <w:r w:rsidRPr="00711AE2">
        <w:rPr>
          <w:b/>
          <w:bCs/>
          <w:i/>
        </w:rPr>
        <w:t>,</w:t>
      </w:r>
      <w:r w:rsidRPr="00711AE2">
        <w:t xml:space="preserve"> которые признаются Участниками. </w:t>
      </w:r>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bookmarkStart w:id="72" w:name="_Ref327382834"/>
      <w:bookmarkStart w:id="73" w:name="sub_1211"/>
      <w:r w:rsidRPr="00711AE2">
        <w:t xml:space="preserve">Комиссия вправе продлить срок рассмотрения Заявок, если с учётом принятых к рассмотрению Заявок Комиссия не имеет возможности рассмотреть их в установленную в Документации дату. Решение Комиссии о продлении срока рассмотрения Заявок подлежит размещению на Официальном сайте, и официальном сайте МУП «Лесной» не позднее дня, следующего за днём принятия указанного решения Комиссией. Если продление срока рассмотрения Заявок потребует изменения даты проведения основного этапа Закупки (оценки и сопоставления Заявок) и (или) даты подведения итогов Закупки, то Комиссия принимает и размещает на Официальном </w:t>
      </w:r>
      <w:r w:rsidR="003A7E3C" w:rsidRPr="00711AE2">
        <w:t>сайте, официальном</w:t>
      </w:r>
      <w:r w:rsidRPr="00711AE2">
        <w:t xml:space="preserve"> сайте МУП «Лесной» решение об изменении указанных дат одновременно с решением о продлении срока рассмотрения Заявок.</w:t>
      </w:r>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rPr>
          <w:bCs/>
        </w:rPr>
      </w:pPr>
      <w:r w:rsidRPr="00711AE2">
        <w:rPr>
          <w:bCs/>
        </w:rPr>
        <w:t>Заявка признаётся надлежащей, если она соответствует всем требованиям, изложенным в настоящей Документации, или лучше требований, изложенных настоящей Документацией. Комиссия не рассматривает и отклоняет Заявки, если:</w:t>
      </w:r>
      <w:bookmarkEnd w:id="72"/>
    </w:p>
    <w:p w:rsidR="00B94416" w:rsidRPr="00711AE2" w:rsidRDefault="00B94416" w:rsidP="00B94416">
      <w:pPr>
        <w:pStyle w:val="02statia2"/>
        <w:numPr>
          <w:ilvl w:val="0"/>
          <w:numId w:val="29"/>
        </w:numPr>
        <w:suppressAutoHyphens w:val="0"/>
        <w:spacing w:before="0" w:line="240" w:lineRule="auto"/>
        <w:ind w:left="0" w:firstLine="709"/>
        <w:rPr>
          <w:rFonts w:ascii="Times New Roman" w:hAnsi="Times New Roman" w:cs="Times New Roman"/>
          <w:color w:val="auto"/>
          <w:sz w:val="24"/>
          <w:szCs w:val="24"/>
        </w:rPr>
      </w:pPr>
      <w:r w:rsidRPr="00711AE2">
        <w:rPr>
          <w:rFonts w:ascii="Times New Roman" w:hAnsi="Times New Roman" w:cs="Times New Roman"/>
          <w:color w:val="auto"/>
          <w:sz w:val="24"/>
          <w:szCs w:val="24"/>
        </w:rPr>
        <w:t>Претендент или Заявка не соответствует требованиям, установленным в настоящей Документации;</w:t>
      </w:r>
    </w:p>
    <w:p w:rsidR="00B94416" w:rsidRPr="00711AE2" w:rsidRDefault="00B94416" w:rsidP="00B94416">
      <w:pPr>
        <w:pStyle w:val="02statia2"/>
        <w:numPr>
          <w:ilvl w:val="0"/>
          <w:numId w:val="29"/>
        </w:numPr>
        <w:suppressAutoHyphens w:val="0"/>
        <w:spacing w:before="0" w:line="240" w:lineRule="auto"/>
        <w:ind w:left="0" w:firstLine="709"/>
        <w:rPr>
          <w:rFonts w:ascii="Times New Roman" w:hAnsi="Times New Roman" w:cs="Times New Roman"/>
          <w:color w:val="auto"/>
          <w:sz w:val="24"/>
          <w:szCs w:val="24"/>
        </w:rPr>
      </w:pPr>
      <w:r w:rsidRPr="00711AE2">
        <w:rPr>
          <w:rFonts w:ascii="Times New Roman" w:hAnsi="Times New Roman" w:cs="Times New Roman"/>
          <w:color w:val="auto"/>
          <w:sz w:val="24"/>
          <w:szCs w:val="24"/>
        </w:rPr>
        <w:t>предложенная в Заявке цена товаров, работ, услуг превышает Начальную (максимальную) цену.</w:t>
      </w:r>
    </w:p>
    <w:p w:rsidR="00B94416" w:rsidRPr="00711AE2" w:rsidRDefault="00B94416" w:rsidP="00B94416">
      <w:pPr>
        <w:ind w:firstLine="709"/>
        <w:jc w:val="both"/>
      </w:pPr>
      <w:r w:rsidRPr="00711AE2">
        <w:t>Отклонение Заявок по иным основаниям не допускается.</w:t>
      </w:r>
    </w:p>
    <w:p w:rsidR="00B94416" w:rsidRPr="00711AE2" w:rsidRDefault="00B94416" w:rsidP="00B94416">
      <w:pPr>
        <w:autoSpaceDE w:val="0"/>
        <w:autoSpaceDN w:val="0"/>
        <w:adjustRightInd w:val="0"/>
        <w:ind w:firstLine="709"/>
        <w:jc w:val="both"/>
      </w:pPr>
      <w:r w:rsidRPr="00711AE2">
        <w:t xml:space="preserve">По решению Комиссии Заявка и (или) Претендент, не соответствующие требованиям, установленным настоящей Документацией, и отклоняющиеся от требований, </w:t>
      </w:r>
      <w:r w:rsidR="003A7E3C" w:rsidRPr="00711AE2">
        <w:t>установленных настоящей</w:t>
      </w:r>
      <w:r w:rsidRPr="00711AE2">
        <w:t xml:space="preserve"> Документацией, в сторону ухудшения, могут быть признаны соответствующими Документации о закупке при наличии несущественных отклонений от требований, установленных настоящей Документацией. Отклонения считаются несущественными, если они:</w:t>
      </w:r>
    </w:p>
    <w:p w:rsidR="00B94416" w:rsidRPr="00711AE2" w:rsidRDefault="00B94416" w:rsidP="00B94416">
      <w:pPr>
        <w:numPr>
          <w:ilvl w:val="0"/>
          <w:numId w:val="25"/>
        </w:numPr>
        <w:tabs>
          <w:tab w:val="left" w:pos="1276"/>
        </w:tabs>
        <w:suppressAutoHyphens w:val="0"/>
        <w:autoSpaceDE w:val="0"/>
        <w:autoSpaceDN w:val="0"/>
        <w:adjustRightInd w:val="0"/>
        <w:ind w:left="1276" w:hanging="567"/>
        <w:jc w:val="both"/>
      </w:pPr>
      <w:r w:rsidRPr="00711AE2">
        <w:t>не влияют на соответствие Претендента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Договора, и на соответствие Претендента существенным требованиям, установленным настоящей Документацией;</w:t>
      </w:r>
    </w:p>
    <w:p w:rsidR="00B94416" w:rsidRPr="00711AE2" w:rsidRDefault="00B94416" w:rsidP="00B94416">
      <w:pPr>
        <w:numPr>
          <w:ilvl w:val="0"/>
          <w:numId w:val="25"/>
        </w:numPr>
        <w:tabs>
          <w:tab w:val="left" w:pos="1276"/>
        </w:tabs>
        <w:suppressAutoHyphens w:val="0"/>
        <w:autoSpaceDE w:val="0"/>
        <w:autoSpaceDN w:val="0"/>
        <w:adjustRightInd w:val="0"/>
        <w:ind w:left="1276" w:hanging="567"/>
        <w:jc w:val="both"/>
      </w:pPr>
      <w:r w:rsidRPr="00711AE2">
        <w:t>не влияют на количество и качество поставляемого товара, объёма выполняемых работ, объёма оказываемых услуг, сроки (периоды) поставки товара, выполнения работ, оказания услуг, и другие требования, установленные настоящей Документацией;</w:t>
      </w:r>
    </w:p>
    <w:p w:rsidR="00B94416" w:rsidRPr="00711AE2" w:rsidRDefault="00B94416" w:rsidP="00B94416">
      <w:pPr>
        <w:numPr>
          <w:ilvl w:val="0"/>
          <w:numId w:val="25"/>
        </w:numPr>
        <w:tabs>
          <w:tab w:val="left" w:pos="1276"/>
        </w:tabs>
        <w:suppressAutoHyphens w:val="0"/>
        <w:autoSpaceDE w:val="0"/>
        <w:autoSpaceDN w:val="0"/>
        <w:adjustRightInd w:val="0"/>
        <w:ind w:left="1276" w:hanging="567"/>
        <w:jc w:val="both"/>
      </w:pPr>
      <w:r w:rsidRPr="00711AE2">
        <w:t>не ограничивают любым образом права Общества и (или) обязательства Претендента по Договору по сравнению с тем, как они установлены в настоящей Документации.</w:t>
      </w:r>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r w:rsidRPr="00711AE2">
        <w:rPr>
          <w:bCs/>
        </w:rPr>
        <w:t xml:space="preserve">По итогам рассмотрения Заявок Комиссией принимается </w:t>
      </w:r>
      <w:r w:rsidRPr="00711AE2">
        <w:t>в отношении каждого Претендента решение:</w:t>
      </w:r>
    </w:p>
    <w:p w:rsidR="00B94416" w:rsidRPr="00711AE2" w:rsidRDefault="00B94416" w:rsidP="00B94416">
      <w:pPr>
        <w:numPr>
          <w:ilvl w:val="0"/>
          <w:numId w:val="25"/>
        </w:numPr>
        <w:tabs>
          <w:tab w:val="left" w:pos="1276"/>
        </w:tabs>
        <w:suppressAutoHyphens w:val="0"/>
        <w:autoSpaceDE w:val="0"/>
        <w:autoSpaceDN w:val="0"/>
        <w:adjustRightInd w:val="0"/>
        <w:ind w:left="1276" w:hanging="567"/>
        <w:jc w:val="both"/>
      </w:pPr>
      <w:r w:rsidRPr="00711AE2">
        <w:t>о признании Претендента Участником и допуске его к основному этапу Закупки (оценке и сопоставлению Заявок), если Заявка и Претендент признаны Комиссией соответствующими настоящей Документации.</w:t>
      </w:r>
    </w:p>
    <w:p w:rsidR="00B94416" w:rsidRPr="00711AE2" w:rsidRDefault="00B94416" w:rsidP="00B94416">
      <w:pPr>
        <w:numPr>
          <w:ilvl w:val="0"/>
          <w:numId w:val="25"/>
        </w:numPr>
        <w:tabs>
          <w:tab w:val="left" w:pos="1276"/>
        </w:tabs>
        <w:suppressAutoHyphens w:val="0"/>
        <w:autoSpaceDE w:val="0"/>
        <w:autoSpaceDN w:val="0"/>
        <w:adjustRightInd w:val="0"/>
        <w:ind w:left="1276" w:hanging="567"/>
        <w:jc w:val="both"/>
      </w:pPr>
      <w:r w:rsidRPr="00711AE2">
        <w:t>об отказе в признании Претендента Участником и допуске его к основному этапу Закупки (оценке и сопоставлению Заявок), если Заявка и Претендент признаны Комиссией несоответствующими настоящей Документации.</w:t>
      </w:r>
    </w:p>
    <w:bookmarkEnd w:id="73"/>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r w:rsidRPr="00711AE2">
        <w:t>По результатам рассмотрения Заявок Заказчиком оформляется протокол рассмотрения Заявок Претендентов, содержащий сведения о Претендентах, подавших Заявки, решение о допуске Претендента к участию в Запросе предложений</w:t>
      </w:r>
      <w:r w:rsidR="003A7E3C" w:rsidRPr="00711AE2">
        <w:t xml:space="preserve"> </w:t>
      </w:r>
      <w:r w:rsidRPr="00711AE2">
        <w:t>и о признании его Участником или об отказе в допуске Претендента к участию в Запросе предложений</w:t>
      </w:r>
      <w:r w:rsidR="003A7E3C" w:rsidRPr="00711AE2">
        <w:t xml:space="preserve"> </w:t>
      </w:r>
      <w:r w:rsidRPr="00711AE2">
        <w:t>с указанием положений настоящей Документации, явившихся основанием отказа. В случае принятия Комиссией решения о направлении Претендентам Запросов в соответствии с </w:t>
      </w:r>
      <w:r w:rsidR="003A7E3C" w:rsidRPr="00711AE2">
        <w:t>подпунктом 4.14.1.8</w:t>
      </w:r>
      <w:r w:rsidRPr="00711AE2">
        <w:t>, данные о направленных Запросах и полученных от Претендентов ответах также отражаются в указанном протоколе.</w:t>
      </w:r>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r w:rsidRPr="00711AE2">
        <w:lastRenderedPageBreak/>
        <w:t xml:space="preserve">Протокол рассмотрения Заявок размещается Заказчиком </w:t>
      </w:r>
      <w:r w:rsidR="003A7E3C" w:rsidRPr="00711AE2">
        <w:t>на Официальном</w:t>
      </w:r>
      <w:r w:rsidRPr="00711AE2">
        <w:t xml:space="preserve"> сайте не позднее 3 (трех) дней с даты его подписания</w:t>
      </w:r>
    </w:p>
    <w:p w:rsidR="00B94416" w:rsidRPr="00711AE2" w:rsidRDefault="00B94416" w:rsidP="00B94416">
      <w:pPr>
        <w:widowControl w:val="0"/>
        <w:numPr>
          <w:ilvl w:val="3"/>
          <w:numId w:val="23"/>
        </w:numPr>
        <w:tabs>
          <w:tab w:val="num" w:pos="960"/>
          <w:tab w:val="num" w:pos="993"/>
          <w:tab w:val="left" w:pos="1276"/>
          <w:tab w:val="left" w:pos="1800"/>
        </w:tabs>
        <w:suppressAutoHyphens w:val="0"/>
        <w:autoSpaceDE w:val="0"/>
        <w:autoSpaceDN w:val="0"/>
        <w:adjustRightInd w:val="0"/>
        <w:ind w:firstLine="709"/>
        <w:jc w:val="both"/>
      </w:pPr>
      <w:r w:rsidRPr="00711AE2">
        <w:t xml:space="preserve">Если «Извещением» настоящей Документации установлена возможность заключения договора с единственным Участником, то в случае принятия Комиссией решения о допуске только одного Претендента к участию в Запросе предложений и о признании его Участником Заказчик вправе заключить договор с таким единственным Участником в порядке и сроки, установленные настоящей Документацией. Договор с таким единственным Участником может быть заключён только в случае соответствия Участника, а также Заявки требованиям настоящей Документации. </w:t>
      </w:r>
    </w:p>
    <w:p w:rsidR="00B94416" w:rsidRPr="00711AE2" w:rsidRDefault="00B94416" w:rsidP="00B94416">
      <w:pPr>
        <w:numPr>
          <w:ilvl w:val="2"/>
          <w:numId w:val="23"/>
        </w:numPr>
        <w:tabs>
          <w:tab w:val="num" w:pos="960"/>
          <w:tab w:val="num" w:pos="1800"/>
        </w:tabs>
        <w:suppressAutoHyphens w:val="0"/>
        <w:ind w:firstLine="709"/>
        <w:jc w:val="both"/>
        <w:rPr>
          <w:b/>
        </w:rPr>
      </w:pPr>
      <w:r w:rsidRPr="00711AE2">
        <w:rPr>
          <w:b/>
        </w:rPr>
        <w:t>Оценка и сопоставление Заявок. Подведение итогов Запроса предложений</w:t>
      </w:r>
      <w:r w:rsidR="003A7E3C" w:rsidRPr="00711AE2">
        <w:rPr>
          <w:b/>
        </w:rPr>
        <w:t>.</w:t>
      </w:r>
    </w:p>
    <w:p w:rsidR="00B94416" w:rsidRPr="00711AE2" w:rsidRDefault="00B94416" w:rsidP="00B94416">
      <w:pPr>
        <w:widowControl w:val="0"/>
        <w:numPr>
          <w:ilvl w:val="3"/>
          <w:numId w:val="23"/>
        </w:numPr>
        <w:tabs>
          <w:tab w:val="num" w:pos="960"/>
          <w:tab w:val="num" w:pos="993"/>
          <w:tab w:val="left" w:pos="1276"/>
          <w:tab w:val="left" w:pos="1800"/>
        </w:tabs>
        <w:suppressAutoHyphens w:val="0"/>
        <w:autoSpaceDE w:val="0"/>
        <w:autoSpaceDN w:val="0"/>
        <w:adjustRightInd w:val="0"/>
        <w:ind w:firstLine="709"/>
        <w:jc w:val="both"/>
      </w:pPr>
      <w:r w:rsidRPr="00711AE2">
        <w:t xml:space="preserve">Оценка и сопоставление Заявок, которые были допущены к участию в Запросе предложений, осуществляется Комиссией в целях выявления лучших условий исполнения договора в соответствии с критериями и методикой оценки, </w:t>
      </w:r>
      <w:r w:rsidR="003A7E3C" w:rsidRPr="00711AE2">
        <w:t>указанными «</w:t>
      </w:r>
      <w:r w:rsidRPr="00711AE2">
        <w:t xml:space="preserve">Извещение», в срок, указанный в Извещение о проведении Запроса </w:t>
      </w:r>
      <w:r w:rsidR="003A7E3C" w:rsidRPr="00711AE2">
        <w:t>предложений на бумажном носителе.</w:t>
      </w:r>
    </w:p>
    <w:p w:rsidR="00B94416" w:rsidRPr="00711AE2" w:rsidRDefault="00B94416" w:rsidP="00B94416">
      <w:pPr>
        <w:widowControl w:val="0"/>
        <w:numPr>
          <w:ilvl w:val="3"/>
          <w:numId w:val="23"/>
        </w:numPr>
        <w:tabs>
          <w:tab w:val="num" w:pos="960"/>
          <w:tab w:val="num" w:pos="993"/>
          <w:tab w:val="left" w:pos="1276"/>
          <w:tab w:val="left" w:pos="1800"/>
        </w:tabs>
        <w:suppressAutoHyphens w:val="0"/>
        <w:autoSpaceDE w:val="0"/>
        <w:autoSpaceDN w:val="0"/>
        <w:adjustRightInd w:val="0"/>
        <w:ind w:firstLine="709"/>
        <w:jc w:val="both"/>
      </w:pPr>
      <w:r w:rsidRPr="00711AE2">
        <w:t xml:space="preserve"> Значимость критериев оценки Заявок указана в пункте 24 «Извещения».</w:t>
      </w:r>
    </w:p>
    <w:p w:rsidR="00B94416" w:rsidRPr="00711AE2" w:rsidRDefault="00B94416" w:rsidP="00B94416">
      <w:pPr>
        <w:widowControl w:val="0"/>
        <w:numPr>
          <w:ilvl w:val="3"/>
          <w:numId w:val="23"/>
        </w:numPr>
        <w:tabs>
          <w:tab w:val="num" w:pos="960"/>
          <w:tab w:val="num" w:pos="993"/>
          <w:tab w:val="left" w:pos="1276"/>
          <w:tab w:val="left" w:pos="1800"/>
        </w:tabs>
        <w:suppressAutoHyphens w:val="0"/>
        <w:autoSpaceDE w:val="0"/>
        <w:autoSpaceDN w:val="0"/>
        <w:adjustRightInd w:val="0"/>
        <w:ind w:firstLine="709"/>
        <w:jc w:val="both"/>
      </w:pPr>
      <w:r w:rsidRPr="00711AE2">
        <w:t>Комиссия вправе продлить срок проведения основного этапа Закупки (оценку и сопоставление Заявок), если с учётом допущенных к основному этапу Закупки (оценки и сопоставления Заявок), Комиссия не имеет возможности оценить и сопоставить в установленную в Документации дату. Решение Комиссии о продлении срока проведения основного этапа Запроса предложений</w:t>
      </w:r>
      <w:r w:rsidR="003A7E3C" w:rsidRPr="00711AE2">
        <w:t xml:space="preserve"> </w:t>
      </w:r>
      <w:r w:rsidRPr="00711AE2">
        <w:t xml:space="preserve">(оценки и сопоставления Заявок) подлежит размещению на Официальном </w:t>
      </w:r>
      <w:r w:rsidR="003A7E3C" w:rsidRPr="00711AE2">
        <w:t>сайте, не</w:t>
      </w:r>
      <w:r w:rsidRPr="00711AE2">
        <w:t xml:space="preserve"> позднее дня, следующего за днём принятия указанного решения Комиссией. Если продление срока проведения основного этапа Запроса предложений</w:t>
      </w:r>
      <w:r w:rsidR="003A7E3C" w:rsidRPr="00711AE2">
        <w:t xml:space="preserve"> </w:t>
      </w:r>
      <w:r w:rsidRPr="00711AE2">
        <w:t>(оценки и сопоставления Заявок) потребует изменения даты подведения итогов Запроса предложений, то Комиссия принимает и размещает на Официальном сайте, а также официальном сайте МУП «Лесной» решение об изменении указанной даты одновременно с решением о продлении срока основного этапа Запроса предложений (оценки и сопоставления Заявок).</w:t>
      </w:r>
    </w:p>
    <w:p w:rsidR="00B94416" w:rsidRPr="00711AE2" w:rsidRDefault="00B94416" w:rsidP="00B94416">
      <w:pPr>
        <w:widowControl w:val="0"/>
        <w:numPr>
          <w:ilvl w:val="3"/>
          <w:numId w:val="23"/>
        </w:numPr>
        <w:tabs>
          <w:tab w:val="num" w:pos="960"/>
          <w:tab w:val="num" w:pos="993"/>
          <w:tab w:val="left" w:pos="1276"/>
          <w:tab w:val="left" w:pos="1800"/>
        </w:tabs>
        <w:suppressAutoHyphens w:val="0"/>
        <w:autoSpaceDE w:val="0"/>
        <w:autoSpaceDN w:val="0"/>
        <w:adjustRightInd w:val="0"/>
        <w:ind w:firstLine="709"/>
        <w:jc w:val="both"/>
      </w:pPr>
      <w:r w:rsidRPr="00711AE2">
        <w:t>На основании результатов оценки и сопоставления Заявок Комиссией присваивается порядковый номер по мере уменьшения степени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B94416" w:rsidRPr="00711AE2" w:rsidRDefault="00B94416" w:rsidP="00B94416">
      <w:pPr>
        <w:widowControl w:val="0"/>
        <w:numPr>
          <w:ilvl w:val="3"/>
          <w:numId w:val="23"/>
        </w:numPr>
        <w:tabs>
          <w:tab w:val="left" w:pos="1276"/>
          <w:tab w:val="left" w:pos="1680"/>
        </w:tabs>
        <w:suppressAutoHyphens w:val="0"/>
        <w:autoSpaceDE w:val="0"/>
        <w:autoSpaceDN w:val="0"/>
        <w:adjustRightInd w:val="0"/>
        <w:jc w:val="both"/>
      </w:pPr>
      <w:r w:rsidRPr="00711AE2">
        <w:rPr>
          <w:color w:val="000000"/>
        </w:rPr>
        <w:t xml:space="preserve">Победителем признается Участник, который предложил наилучшие условия исполнения договора на основе критериев и процедур оценки и сопоставления, указанных в настоящей Документации, и Заявке которого </w:t>
      </w:r>
      <w:r w:rsidRPr="00711AE2">
        <w:t>присвоен первый номер.</w:t>
      </w:r>
    </w:p>
    <w:p w:rsidR="00B94416" w:rsidRPr="00711AE2" w:rsidRDefault="00B94416" w:rsidP="00B94416">
      <w:pPr>
        <w:widowControl w:val="0"/>
        <w:numPr>
          <w:ilvl w:val="3"/>
          <w:numId w:val="23"/>
        </w:numPr>
        <w:tabs>
          <w:tab w:val="num" w:pos="960"/>
          <w:tab w:val="num" w:pos="993"/>
          <w:tab w:val="left" w:pos="1260"/>
          <w:tab w:val="left" w:pos="1800"/>
        </w:tabs>
        <w:suppressAutoHyphens w:val="0"/>
        <w:autoSpaceDE w:val="0"/>
        <w:autoSpaceDN w:val="0"/>
        <w:adjustRightInd w:val="0"/>
        <w:ind w:firstLine="709"/>
        <w:jc w:val="both"/>
      </w:pPr>
      <w:r w:rsidRPr="00711AE2">
        <w:t>Результаты оценки и сопоставления Заявок фиксируются в протоколе оценки и сопоставления Заявок, в котором должны содержаться сведения о месте, дате, времени проведения оценки и сопоставления поступивших Заявок, о порядке их оценки и сопоставления, о принятом на основании результатов оценки и сопоставления Заявок решении о присвоении Заявкам порядковых номеров, а также о наименовании (для юридических лиц), фамилии, имени и, если имеется, отчестве (для физических лиц), почтовых адресах Участников, Заявкам которых присвоен первый и второй номера, а также информацию о том, принято ли Заказчиком решение о проведении переторжки.</w:t>
      </w:r>
    </w:p>
    <w:p w:rsidR="00B94416" w:rsidRPr="00711AE2" w:rsidRDefault="00B94416" w:rsidP="00B94416">
      <w:pPr>
        <w:widowControl w:val="0"/>
        <w:numPr>
          <w:ilvl w:val="3"/>
          <w:numId w:val="23"/>
        </w:numPr>
        <w:tabs>
          <w:tab w:val="clear" w:pos="2040"/>
          <w:tab w:val="left" w:pos="720"/>
          <w:tab w:val="num" w:pos="1800"/>
        </w:tabs>
        <w:suppressAutoHyphens w:val="0"/>
        <w:autoSpaceDE w:val="0"/>
        <w:autoSpaceDN w:val="0"/>
        <w:adjustRightInd w:val="0"/>
        <w:jc w:val="both"/>
      </w:pPr>
      <w:r w:rsidRPr="00711AE2">
        <w:t xml:space="preserve">Не позднее 3 (трёх) дней с даты подписания протокола оценки и сопоставления Заявок Заказчик размещает указанный протокол оценки и сопоставления Заявок </w:t>
      </w:r>
      <w:r w:rsidR="0044355A" w:rsidRPr="00711AE2">
        <w:t>на Официальном</w:t>
      </w:r>
      <w:r w:rsidRPr="00711AE2">
        <w:t xml:space="preserve"> сайте.  </w:t>
      </w:r>
    </w:p>
    <w:p w:rsidR="00B94416" w:rsidRPr="00711AE2" w:rsidRDefault="00B94416" w:rsidP="00B94416">
      <w:pPr>
        <w:pStyle w:val="Times12"/>
        <w:widowControl w:val="0"/>
        <w:numPr>
          <w:ilvl w:val="3"/>
          <w:numId w:val="23"/>
        </w:numPr>
        <w:tabs>
          <w:tab w:val="clear" w:pos="2040"/>
          <w:tab w:val="left" w:pos="720"/>
          <w:tab w:val="num" w:pos="1800"/>
        </w:tabs>
        <w:autoSpaceDN w:val="0"/>
        <w:adjustRightInd w:val="0"/>
        <w:rPr>
          <w:szCs w:val="24"/>
        </w:rPr>
      </w:pPr>
      <w:r w:rsidRPr="00711AE2">
        <w:rPr>
          <w:szCs w:val="24"/>
        </w:rPr>
        <w:t>Протокол оценки и сопоставления Заявок составляется в двух экземплярах, один из которых хранится у Заказчика, другой - в течение 5 (пяти) рабочих дней со дня подписания протокола оценки и сопоставления Заявок передаётся Победителю с приложением проекта договора, который составляется путем включения условий исполнения договора, предложенных Победителем в Заявке, в проект договора, приложенный к настоящей Документации. Победитель не вправе отказаться от заключения договора.</w:t>
      </w:r>
    </w:p>
    <w:p w:rsidR="00B94416" w:rsidRPr="00711AE2" w:rsidRDefault="00B94416" w:rsidP="00B94416">
      <w:pPr>
        <w:widowControl w:val="0"/>
        <w:numPr>
          <w:ilvl w:val="3"/>
          <w:numId w:val="23"/>
        </w:numPr>
        <w:tabs>
          <w:tab w:val="left" w:pos="720"/>
          <w:tab w:val="left" w:pos="1843"/>
        </w:tabs>
        <w:suppressAutoHyphens w:val="0"/>
        <w:autoSpaceDE w:val="0"/>
        <w:autoSpaceDN w:val="0"/>
        <w:adjustRightInd w:val="0"/>
        <w:jc w:val="both"/>
      </w:pPr>
      <w:r w:rsidRPr="00711AE2">
        <w:lastRenderedPageBreak/>
        <w:t xml:space="preserve">Протокол рассмотрения Заявок и протокол оценки и сопоставления Заявок могут быть объединены в один протокол при условии, что Заказчиком не будут нарушены сроки опубликования протоколов, установленные в настоящей Документации. Такой протокол размещается </w:t>
      </w:r>
      <w:r w:rsidR="0044355A" w:rsidRPr="00711AE2">
        <w:t>на Официальном</w:t>
      </w:r>
      <w:r w:rsidRPr="00711AE2">
        <w:t xml:space="preserve"> сайте в течение 3 (трех) дней с даты его подписания. </w:t>
      </w:r>
    </w:p>
    <w:p w:rsidR="00B94416" w:rsidRPr="00711AE2" w:rsidRDefault="00B94416" w:rsidP="00B94416">
      <w:pPr>
        <w:tabs>
          <w:tab w:val="num" w:pos="1680"/>
        </w:tabs>
        <w:ind w:left="709"/>
        <w:jc w:val="both"/>
        <w:rPr>
          <w:b/>
        </w:rPr>
      </w:pPr>
    </w:p>
    <w:p w:rsidR="00B94416" w:rsidRPr="00711AE2" w:rsidRDefault="00B94416" w:rsidP="00B94416">
      <w:pPr>
        <w:numPr>
          <w:ilvl w:val="2"/>
          <w:numId w:val="23"/>
        </w:numPr>
        <w:tabs>
          <w:tab w:val="clear" w:pos="1560"/>
          <w:tab w:val="num" w:pos="960"/>
          <w:tab w:val="num" w:pos="1680"/>
        </w:tabs>
        <w:suppressAutoHyphens w:val="0"/>
        <w:ind w:firstLine="709"/>
        <w:jc w:val="both"/>
        <w:rPr>
          <w:b/>
        </w:rPr>
      </w:pPr>
      <w:r w:rsidRPr="00711AE2">
        <w:rPr>
          <w:b/>
        </w:rPr>
        <w:t>Переторжка</w:t>
      </w:r>
      <w:r w:rsidR="0044355A" w:rsidRPr="00711AE2">
        <w:rPr>
          <w:b/>
        </w:rPr>
        <w:t>.</w:t>
      </w:r>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r w:rsidRPr="00711AE2">
        <w:t>Если в «Извещение» предусмотрена возможность проведения процедуры переторжки, после проведения стадии оценки и сопоставления Заявок Комиссия вправе принять решение о проведении процедуры переторжки, под которой понимается добровольное снижение Участниками первоначально указанной в Заявке цены договора и/или улучшение неценового предложения (предложений) Участника, содержащихся в Заявке, если такое предложение (предложения) в соответствии с «Извещением» настоящей Документации являются критериями оценки и сопоставления Заявок в целях повышения рейтинга Заявки.</w:t>
      </w:r>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r w:rsidRPr="00711AE2">
        <w:t xml:space="preserve">Форма и порядок проведения переторжки с использованием функционала ЭП, а также сроки подачи новых ценовых/неценовых предложений, определенные Комиссией, указываются в письмах, приглашающих Участников принять участие в процедуре переторжки и направляемых Участникам в течение 2 (двух) рабочих дней с даты подписания протокола оценки и сопоставления Заявок </w:t>
      </w:r>
    </w:p>
    <w:p w:rsidR="00B94416" w:rsidRPr="00711AE2" w:rsidRDefault="00B94416" w:rsidP="00B94416">
      <w:pPr>
        <w:pStyle w:val="Times12"/>
        <w:numPr>
          <w:ilvl w:val="3"/>
          <w:numId w:val="23"/>
        </w:numPr>
        <w:autoSpaceDN w:val="0"/>
        <w:adjustRightInd w:val="0"/>
        <w:rPr>
          <w:szCs w:val="24"/>
        </w:rPr>
      </w:pPr>
      <w:r w:rsidRPr="00711AE2">
        <w:rPr>
          <w:szCs w:val="24"/>
        </w:rPr>
        <w:t>К участию в процедуре переторжки приглашаются все Участники.</w:t>
      </w:r>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r w:rsidRPr="00711AE2">
        <w:t>Участник, приглашенный принять участие в процедуре переторжки, вправе не участвовать в ней. В таком случае Заявка такого Участника остается действующей с содержащимися в ней условиями.</w:t>
      </w:r>
    </w:p>
    <w:p w:rsidR="00B94416" w:rsidRPr="00711AE2" w:rsidRDefault="00B94416" w:rsidP="00B94416">
      <w:pPr>
        <w:widowControl w:val="0"/>
        <w:numPr>
          <w:ilvl w:val="3"/>
          <w:numId w:val="23"/>
        </w:numPr>
        <w:tabs>
          <w:tab w:val="num" w:pos="960"/>
          <w:tab w:val="num" w:pos="993"/>
          <w:tab w:val="left" w:pos="1276"/>
          <w:tab w:val="left" w:pos="1680"/>
        </w:tabs>
        <w:suppressAutoHyphens w:val="0"/>
        <w:autoSpaceDE w:val="0"/>
        <w:autoSpaceDN w:val="0"/>
        <w:adjustRightInd w:val="0"/>
        <w:ind w:firstLine="709"/>
        <w:jc w:val="both"/>
      </w:pPr>
      <w:r w:rsidRPr="00711AE2">
        <w:t>Предложения Участника, ухудшающие условия его Заявки, не рассматриваются, такой Участник считается не участвовавшим в процедуре переторжки, его Заявка остается действующей с ранее объявленными условиями.</w:t>
      </w:r>
    </w:p>
    <w:p w:rsidR="00B94416" w:rsidRPr="00711AE2" w:rsidRDefault="00B94416" w:rsidP="00B94416">
      <w:pPr>
        <w:tabs>
          <w:tab w:val="left" w:pos="720"/>
          <w:tab w:val="num" w:pos="1680"/>
        </w:tabs>
        <w:autoSpaceDE w:val="0"/>
        <w:autoSpaceDN w:val="0"/>
        <w:adjustRightInd w:val="0"/>
        <w:jc w:val="both"/>
        <w:rPr>
          <w:b/>
        </w:rPr>
      </w:pPr>
      <w:bookmarkStart w:id="74" w:name="_Toc263441565"/>
      <w:bookmarkStart w:id="75" w:name="_Toc255985697"/>
      <w:r w:rsidRPr="00711AE2">
        <w:tab/>
      </w:r>
      <w:bookmarkStart w:id="76" w:name="OLE_LINK8"/>
      <w:bookmarkStart w:id="77" w:name="OLE_LINK9"/>
      <w:r w:rsidRPr="00711AE2">
        <w:t>4.</w:t>
      </w:r>
      <w:r w:rsidRPr="00507DB8">
        <w:t>14.5.</w:t>
      </w:r>
      <w:r w:rsidRPr="00507DB8">
        <w:tab/>
        <w:t xml:space="preserve">Определение Победителя </w:t>
      </w:r>
      <w:bookmarkEnd w:id="74"/>
      <w:bookmarkEnd w:id="75"/>
      <w:r w:rsidRPr="00507DB8">
        <w:t>Запроса предложений</w:t>
      </w:r>
      <w:r w:rsidR="00603E57" w:rsidRPr="00507DB8">
        <w:t xml:space="preserve"> </w:t>
      </w:r>
      <w:r w:rsidRPr="00507DB8">
        <w:t>по результатам переторжки</w:t>
      </w:r>
      <w:r w:rsidR="0044355A" w:rsidRPr="00507DB8">
        <w:t>.</w:t>
      </w:r>
    </w:p>
    <w:p w:rsidR="00B94416" w:rsidRPr="00711AE2" w:rsidRDefault="00B94416" w:rsidP="00B94416">
      <w:pPr>
        <w:tabs>
          <w:tab w:val="left" w:pos="720"/>
          <w:tab w:val="left" w:pos="840"/>
        </w:tabs>
        <w:autoSpaceDE w:val="0"/>
        <w:autoSpaceDN w:val="0"/>
        <w:adjustRightInd w:val="0"/>
        <w:jc w:val="both"/>
      </w:pPr>
      <w:r w:rsidRPr="00711AE2">
        <w:tab/>
        <w:t>4.14.5.1. В случае если Комиссией принято решение о процедуре переторжки, то по результатам такой переторжки Победителем признается Участник, который по результатам переторжки предложил наилучшие условия исполнения договора на основе критериев и процедур оценки и сопоставления, указанных в настоящей Документации, и Заявке которого присвоен первый номер.</w:t>
      </w:r>
    </w:p>
    <w:p w:rsidR="00B94416" w:rsidRPr="00711AE2" w:rsidRDefault="00B94416" w:rsidP="00B94416">
      <w:pPr>
        <w:tabs>
          <w:tab w:val="left" w:pos="720"/>
          <w:tab w:val="left" w:pos="1843"/>
        </w:tabs>
        <w:autoSpaceDE w:val="0"/>
        <w:autoSpaceDN w:val="0"/>
        <w:adjustRightInd w:val="0"/>
        <w:jc w:val="both"/>
      </w:pPr>
      <w:r w:rsidRPr="00711AE2">
        <w:tab/>
        <w:t>4.14.5.2. По результатам переторжки оформляется протокол определения Победителя по результатам переторжки, содержащий сведения о месте, дате, времени проведения процедуры переторжки, о принятом на основании результатов переторжки решении о присвоении Заявкам Участников порядковых номеров, об условиях исполнения договора, предложенных Участниками, сведения о Победителе и об Участнике, Заявка которого заняла второе место, их наименовании (для юридических лиц), фамилии, имени, отчестве (для физических лиц), почтовом адресе.</w:t>
      </w:r>
    </w:p>
    <w:p w:rsidR="00B94416" w:rsidRPr="00711AE2" w:rsidRDefault="00B94416" w:rsidP="00B94416">
      <w:pPr>
        <w:tabs>
          <w:tab w:val="left" w:pos="1276"/>
          <w:tab w:val="left" w:pos="1843"/>
        </w:tabs>
        <w:autoSpaceDE w:val="0"/>
        <w:autoSpaceDN w:val="0"/>
        <w:adjustRightInd w:val="0"/>
        <w:ind w:firstLine="709"/>
        <w:jc w:val="both"/>
      </w:pPr>
      <w:r w:rsidRPr="00711AE2">
        <w:t>4.14.5.6. Протокол определения Победителя Запроса предложений</w:t>
      </w:r>
      <w:r w:rsidR="0044355A" w:rsidRPr="00711AE2">
        <w:t xml:space="preserve"> </w:t>
      </w:r>
      <w:r w:rsidRPr="00711AE2">
        <w:t xml:space="preserve">по результатам переторжки размещается </w:t>
      </w:r>
      <w:r w:rsidR="0044355A" w:rsidRPr="00711AE2">
        <w:t>на Официальном</w:t>
      </w:r>
      <w:r w:rsidRPr="00711AE2">
        <w:t xml:space="preserve"> сайте, а также официальном сайте МУП «Лесной» не позднее 3 (трех) дней с даты его подписания. </w:t>
      </w:r>
    </w:p>
    <w:p w:rsidR="00B94416" w:rsidRPr="00711AE2" w:rsidRDefault="00B94416" w:rsidP="00B94416">
      <w:pPr>
        <w:pStyle w:val="2"/>
        <w:numPr>
          <w:ilvl w:val="1"/>
          <w:numId w:val="26"/>
        </w:numPr>
        <w:spacing w:before="0" w:after="0"/>
        <w:ind w:left="0" w:firstLine="709"/>
        <w:rPr>
          <w:rFonts w:ascii="Times New Roman" w:hAnsi="Times New Roman" w:cs="Times New Roman"/>
          <w:i w:val="0"/>
          <w:sz w:val="24"/>
          <w:szCs w:val="24"/>
        </w:rPr>
      </w:pPr>
      <w:bookmarkStart w:id="78" w:name="_Toc276141213"/>
      <w:bookmarkStart w:id="79" w:name="_Toc276577632"/>
      <w:bookmarkStart w:id="80" w:name="_Toc269835279"/>
      <w:bookmarkStart w:id="81" w:name="_Toc270595288"/>
      <w:bookmarkStart w:id="82" w:name="_Toc271294290"/>
      <w:bookmarkEnd w:id="76"/>
      <w:bookmarkEnd w:id="77"/>
      <w:bookmarkEnd w:id="78"/>
      <w:bookmarkEnd w:id="79"/>
      <w:r w:rsidRPr="00711AE2">
        <w:rPr>
          <w:rFonts w:ascii="Times New Roman" w:hAnsi="Times New Roman" w:cs="Times New Roman"/>
          <w:i w:val="0"/>
          <w:sz w:val="24"/>
          <w:szCs w:val="24"/>
        </w:rPr>
        <w:t>Порядок заключения договора по результатам Запроса</w:t>
      </w:r>
      <w:r w:rsidR="0044355A" w:rsidRPr="00711AE2">
        <w:rPr>
          <w:rFonts w:ascii="Times New Roman" w:hAnsi="Times New Roman" w:cs="Times New Roman"/>
          <w:i w:val="0"/>
          <w:sz w:val="24"/>
          <w:szCs w:val="24"/>
        </w:rPr>
        <w:t>.</w:t>
      </w:r>
    </w:p>
    <w:p w:rsidR="00B94416" w:rsidRPr="00711AE2" w:rsidRDefault="00B94416" w:rsidP="00B94416">
      <w:pPr>
        <w:numPr>
          <w:ilvl w:val="2"/>
          <w:numId w:val="27"/>
        </w:numPr>
        <w:suppressAutoHyphens w:val="0"/>
        <w:jc w:val="both"/>
      </w:pPr>
      <w:r w:rsidRPr="00711AE2">
        <w:t>После подведения итогов Запроса предложений</w:t>
      </w:r>
      <w:r w:rsidR="0044355A" w:rsidRPr="00711AE2">
        <w:t xml:space="preserve"> </w:t>
      </w:r>
      <w:r w:rsidRPr="00711AE2">
        <w:t>и до заключения договора Заказчик вправе запросить у Победителя или иного Участника, с которым подлежит заключению договор, документы, раскрывающие информацию в отношении всей цепочки его собственников, включая бенефициаров (в том числе конечных), если указанное предусмотрено «Извещением» настоящей Документации. В случае непредставления Победителем или иным Участником, с которым подлежит заключению договор, указанных документов Заказчик вправе отказаться от заключения договора с Победителем или таким Участником с направлением в его адрес соответствующего уведомления.</w:t>
      </w:r>
    </w:p>
    <w:p w:rsidR="00B94416" w:rsidRPr="00711AE2" w:rsidRDefault="00B94416" w:rsidP="00B94416">
      <w:pPr>
        <w:numPr>
          <w:ilvl w:val="2"/>
          <w:numId w:val="27"/>
        </w:numPr>
        <w:suppressAutoHyphens w:val="0"/>
        <w:jc w:val="both"/>
      </w:pPr>
      <w:r w:rsidRPr="00711AE2">
        <w:t xml:space="preserve">Договор по результатам Запроса предложений </w:t>
      </w:r>
      <w:r w:rsidR="0044355A" w:rsidRPr="00711AE2">
        <w:t>заключается</w:t>
      </w:r>
      <w:r w:rsidRPr="00711AE2">
        <w:t xml:space="preserve"> в письменной форме. </w:t>
      </w:r>
    </w:p>
    <w:p w:rsidR="00B94416" w:rsidRPr="00711AE2" w:rsidRDefault="00B94416" w:rsidP="00B94416">
      <w:pPr>
        <w:pStyle w:val="Times12"/>
        <w:numPr>
          <w:ilvl w:val="2"/>
          <w:numId w:val="27"/>
        </w:numPr>
        <w:autoSpaceDN w:val="0"/>
        <w:adjustRightInd w:val="0"/>
        <w:rPr>
          <w:szCs w:val="24"/>
        </w:rPr>
      </w:pPr>
      <w:r w:rsidRPr="00711AE2">
        <w:rPr>
          <w:szCs w:val="24"/>
        </w:rPr>
        <w:lastRenderedPageBreak/>
        <w:t>Заказчик в течение 5 (пяти) рабочих дней со дня подписания протокола оценки и сопоставления Заявок / определения Победителя по результатам переторжки передаёт Победителю или единственному Участнику, проект договора, который составляется путем включения условий исполнения договора, предложенных Победителем или единственным Участником в Заявке, в проект договора, прилагаемый к настоящей Документации.</w:t>
      </w:r>
    </w:p>
    <w:p w:rsidR="00B94416" w:rsidRPr="00711AE2" w:rsidRDefault="00B94416" w:rsidP="00B94416">
      <w:pPr>
        <w:pStyle w:val="Times12"/>
        <w:numPr>
          <w:ilvl w:val="2"/>
          <w:numId w:val="27"/>
        </w:numPr>
        <w:autoSpaceDN w:val="0"/>
        <w:adjustRightInd w:val="0"/>
        <w:rPr>
          <w:szCs w:val="24"/>
        </w:rPr>
      </w:pPr>
      <w:bookmarkStart w:id="83" w:name="_Ref333419707"/>
      <w:r w:rsidRPr="00711AE2">
        <w:rPr>
          <w:szCs w:val="24"/>
        </w:rPr>
        <w:t xml:space="preserve">Победитель или единственный Участник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 </w:t>
      </w:r>
      <w:bookmarkEnd w:id="83"/>
    </w:p>
    <w:p w:rsidR="00B94416" w:rsidRPr="00711AE2" w:rsidRDefault="00B94416" w:rsidP="00B94416">
      <w:pPr>
        <w:pStyle w:val="Times12"/>
        <w:numPr>
          <w:ilvl w:val="2"/>
          <w:numId w:val="27"/>
        </w:numPr>
        <w:autoSpaceDN w:val="0"/>
        <w:adjustRightInd w:val="0"/>
        <w:rPr>
          <w:szCs w:val="24"/>
        </w:rPr>
      </w:pPr>
      <w:r w:rsidRPr="00711AE2">
        <w:rPr>
          <w:szCs w:val="24"/>
        </w:rPr>
        <w:t>В случае если Победителем или единственным Участником не исполнены требования пункта 4.15.4 настоящей Документации, он признается уклонившимся от заключения договора.</w:t>
      </w:r>
    </w:p>
    <w:p w:rsidR="00B94416" w:rsidRPr="00711AE2" w:rsidRDefault="00B94416" w:rsidP="00B94416">
      <w:pPr>
        <w:pStyle w:val="Times12"/>
        <w:numPr>
          <w:ilvl w:val="2"/>
          <w:numId w:val="27"/>
        </w:numPr>
        <w:autoSpaceDN w:val="0"/>
        <w:adjustRightInd w:val="0"/>
        <w:rPr>
          <w:szCs w:val="24"/>
        </w:rPr>
      </w:pPr>
      <w:bookmarkStart w:id="84" w:name="_Ref333419828"/>
      <w:r w:rsidRPr="00711AE2">
        <w:rPr>
          <w:szCs w:val="24"/>
        </w:rPr>
        <w:t>При уклонении Победителя от заключения договора Заказчик предлагает заключить договор Участнику, Заявке которого присвоен второй номер. Участник, Заявке которого был присвоен второй номер, не вправе отказаться от заключения договора.</w:t>
      </w:r>
      <w:bookmarkEnd w:id="84"/>
    </w:p>
    <w:p w:rsidR="00B94416" w:rsidRPr="00711AE2" w:rsidRDefault="00B94416" w:rsidP="00B94416">
      <w:pPr>
        <w:pStyle w:val="Times12"/>
        <w:numPr>
          <w:ilvl w:val="2"/>
          <w:numId w:val="27"/>
        </w:numPr>
        <w:autoSpaceDN w:val="0"/>
        <w:adjustRightInd w:val="0"/>
        <w:rPr>
          <w:szCs w:val="24"/>
        </w:rPr>
      </w:pPr>
      <w:r w:rsidRPr="00711AE2">
        <w:rPr>
          <w:szCs w:val="24"/>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условий исполнения договора, предложенных этим Участником в Заявке. Проект договора подлежит направлению Заказчиком в адрес указанного Участника в срок, не превышающий 10 (десять) рабочих дней с даты признания Победителя уклонившимся от заключения договора.</w:t>
      </w:r>
    </w:p>
    <w:p w:rsidR="00B94416" w:rsidRPr="00711AE2" w:rsidRDefault="00B94416" w:rsidP="00B94416">
      <w:pPr>
        <w:pStyle w:val="Times12"/>
        <w:numPr>
          <w:ilvl w:val="2"/>
          <w:numId w:val="27"/>
        </w:numPr>
        <w:autoSpaceDN w:val="0"/>
        <w:adjustRightInd w:val="0"/>
        <w:rPr>
          <w:szCs w:val="24"/>
        </w:rPr>
      </w:pPr>
      <w:r w:rsidRPr="00711AE2">
        <w:rPr>
          <w:szCs w:val="24"/>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4.15.4 настоящей Документации. </w:t>
      </w:r>
    </w:p>
    <w:p w:rsidR="00B94416" w:rsidRPr="00711AE2" w:rsidRDefault="00B94416" w:rsidP="00B94416">
      <w:pPr>
        <w:pStyle w:val="Times12"/>
        <w:numPr>
          <w:ilvl w:val="2"/>
          <w:numId w:val="27"/>
        </w:numPr>
        <w:autoSpaceDN w:val="0"/>
        <w:adjustRightInd w:val="0"/>
        <w:rPr>
          <w:szCs w:val="24"/>
        </w:rPr>
      </w:pPr>
      <w:bookmarkStart w:id="85" w:name="_Ref333419836"/>
      <w:r w:rsidRPr="00711AE2">
        <w:rPr>
          <w:szCs w:val="24"/>
        </w:rPr>
        <w:t>Непредставление Участником, Заявке которого присвоен второй номер, Заказчику в срок, установленный пунктом 4.15.8 настоящей Документации подписанных со своей стороны экземпляров договора и (или) обеспечения исполнения договора, в случае если требование об обеспечении исполнения договора установлено в настоящей Документации, считается уклонением такого Участника от заключения договора. В этом случае Заказчик вправе направить предложение о заключении договора Участнику Запроса предложений, Заявке которого присвоен третий номер, либо признать процедуру несостоявшейся.</w:t>
      </w:r>
      <w:bookmarkEnd w:id="85"/>
    </w:p>
    <w:p w:rsidR="00B94416" w:rsidRPr="00711AE2" w:rsidRDefault="00B94416" w:rsidP="00B94416">
      <w:pPr>
        <w:pStyle w:val="Times12"/>
        <w:numPr>
          <w:ilvl w:val="2"/>
          <w:numId w:val="27"/>
        </w:numPr>
        <w:autoSpaceDN w:val="0"/>
        <w:adjustRightInd w:val="0"/>
        <w:rPr>
          <w:szCs w:val="24"/>
        </w:rPr>
      </w:pPr>
      <w:r w:rsidRPr="00711AE2">
        <w:rPr>
          <w:szCs w:val="24"/>
        </w:rPr>
        <w:t>Заказчик в течение 10 (десяти) рабочих дней с даты получения от Победителя или иного Участника, с которым по итогам Запроса предложений в соответствии с настоящей Документацией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настоящей Документации,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w:t>
      </w:r>
    </w:p>
    <w:p w:rsidR="00B94416" w:rsidRPr="00711AE2" w:rsidRDefault="00B94416" w:rsidP="00B94416">
      <w:pPr>
        <w:pStyle w:val="Times12"/>
        <w:numPr>
          <w:ilvl w:val="2"/>
          <w:numId w:val="27"/>
        </w:numPr>
        <w:autoSpaceDN w:val="0"/>
        <w:adjustRightInd w:val="0"/>
        <w:rPr>
          <w:szCs w:val="24"/>
        </w:rPr>
      </w:pPr>
      <w:r w:rsidRPr="00711AE2">
        <w:rPr>
          <w:szCs w:val="24"/>
        </w:rPr>
        <w:t>При уклонении Победителя, Участника, заявке которого присвоен второй номер, или единственного Участника от заключения договора обеспечение Заявки такому лицу не возвращается, а Заказчик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Заявки.</w:t>
      </w:r>
    </w:p>
    <w:p w:rsidR="00B94416" w:rsidRPr="00711AE2" w:rsidRDefault="00B94416" w:rsidP="00B94416">
      <w:pPr>
        <w:pStyle w:val="Times12"/>
        <w:numPr>
          <w:ilvl w:val="2"/>
          <w:numId w:val="27"/>
        </w:numPr>
        <w:autoSpaceDN w:val="0"/>
        <w:adjustRightInd w:val="0"/>
        <w:rPr>
          <w:szCs w:val="24"/>
        </w:rPr>
      </w:pPr>
      <w:r w:rsidRPr="00711AE2">
        <w:rPr>
          <w:szCs w:val="24"/>
        </w:rPr>
        <w:t xml:space="preserve">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Документацией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настоящей Документации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w:t>
      </w:r>
      <w:r w:rsidRPr="00711AE2">
        <w:rPr>
          <w:szCs w:val="24"/>
        </w:rPr>
        <w:lastRenderedPageBreak/>
        <w:t xml:space="preserve">оказывали влияние обстоятельства непреодолимой силы или судебные акты, обязана уведомить другую сторону о таком прекращении не позднее следующего за ним дня. </w:t>
      </w:r>
    </w:p>
    <w:p w:rsidR="00B94416" w:rsidRPr="00711AE2" w:rsidRDefault="00B94416" w:rsidP="00B94416">
      <w:pPr>
        <w:pStyle w:val="Times12"/>
        <w:numPr>
          <w:ilvl w:val="2"/>
          <w:numId w:val="27"/>
        </w:numPr>
        <w:autoSpaceDN w:val="0"/>
        <w:adjustRightInd w:val="0"/>
        <w:rPr>
          <w:szCs w:val="24"/>
        </w:rPr>
      </w:pPr>
      <w:r w:rsidRPr="00711AE2">
        <w:rPr>
          <w:szCs w:val="24"/>
        </w:rPr>
        <w:t>В случае если судебные акты или обстоятельства непреодолимой силы, препятствующие подписанию договора для Победителя или иного Участника, с которым подлежит заключению договор, действуют более 30 (тридцати) дней, такой Победитель или Участник теряет право на заключение договора. В этом случае Заказчик вправе направить проект договора иному Участнику в соответствии с порядком, установленным настоящей Документации для случаев уклонения Победителя или иного Участника от подписания договора или признать процедуру Запроса предложений несостоявшейся.</w:t>
      </w:r>
    </w:p>
    <w:p w:rsidR="00B94416" w:rsidRPr="00711AE2" w:rsidRDefault="00B94416" w:rsidP="00B94416">
      <w:pPr>
        <w:pStyle w:val="Times12"/>
        <w:numPr>
          <w:ilvl w:val="2"/>
          <w:numId w:val="27"/>
        </w:numPr>
        <w:autoSpaceDN w:val="0"/>
        <w:adjustRightInd w:val="0"/>
        <w:rPr>
          <w:szCs w:val="24"/>
        </w:rPr>
      </w:pPr>
      <w:r w:rsidRPr="00711AE2">
        <w:rPr>
          <w:szCs w:val="24"/>
        </w:rPr>
        <w:t>Если договор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(Советом директоров Общества, Общим собранием акционеров), заключение договора возможно только после получения соответствующего одобрения. Проект договора передаётся Победителю или иному Участнику, с которым подлежит заключению договор, только после такого одобрения.</w:t>
      </w:r>
      <w:r w:rsidRPr="00711AE2">
        <w:rPr>
          <w:rFonts w:eastAsia="Calibri"/>
          <w:szCs w:val="24"/>
          <w:lang w:eastAsia="en-US"/>
        </w:rPr>
        <w:t xml:space="preserve"> </w:t>
      </w:r>
      <w:r w:rsidRPr="00711AE2">
        <w:rPr>
          <w:szCs w:val="24"/>
        </w:rPr>
        <w:t>Если договор, требующий предварительного одобрения (до его заключения) Органами управления Заказчика (Советом директоров Общества, Общим собранием акционеров), не будет одобрен соответствующим Органом управления Заказчика, то Закупка признаётся несостоявшейся.</w:t>
      </w:r>
    </w:p>
    <w:p w:rsidR="00B94416" w:rsidRPr="00711AE2" w:rsidRDefault="00B94416" w:rsidP="00B94416">
      <w:pPr>
        <w:pStyle w:val="2"/>
        <w:numPr>
          <w:ilvl w:val="1"/>
          <w:numId w:val="27"/>
        </w:numPr>
        <w:spacing w:before="0" w:after="0"/>
        <w:ind w:left="0" w:firstLine="709"/>
        <w:rPr>
          <w:rFonts w:ascii="Times New Roman" w:hAnsi="Times New Roman" w:cs="Times New Roman"/>
          <w:i w:val="0"/>
          <w:sz w:val="24"/>
          <w:szCs w:val="24"/>
        </w:rPr>
      </w:pPr>
      <w:bookmarkStart w:id="86" w:name="_Toc305665985"/>
      <w:r w:rsidRPr="00711AE2">
        <w:rPr>
          <w:rFonts w:ascii="Times New Roman" w:hAnsi="Times New Roman" w:cs="Times New Roman"/>
          <w:i w:val="0"/>
          <w:sz w:val="24"/>
          <w:szCs w:val="24"/>
        </w:rPr>
        <w:t>Обеспечение исполнения договора</w:t>
      </w:r>
      <w:bookmarkEnd w:id="80"/>
      <w:bookmarkEnd w:id="81"/>
      <w:bookmarkEnd w:id="82"/>
      <w:bookmarkEnd w:id="86"/>
    </w:p>
    <w:p w:rsidR="00B94416" w:rsidRPr="00711AE2" w:rsidRDefault="00B94416" w:rsidP="00B94416">
      <w:pPr>
        <w:pStyle w:val="Times12"/>
        <w:numPr>
          <w:ilvl w:val="2"/>
          <w:numId w:val="27"/>
        </w:numPr>
        <w:autoSpaceDN w:val="0"/>
        <w:adjustRightInd w:val="0"/>
        <w:rPr>
          <w:szCs w:val="24"/>
        </w:rPr>
      </w:pPr>
      <w:r w:rsidRPr="00711AE2">
        <w:rPr>
          <w:szCs w:val="24"/>
        </w:rPr>
        <w:t>Победитель или иной Участник, с которым заключается договор в соответствии с подразделом настоящей Документации, должен предоставить обеспечение исполнения договора, если указанное предусмотрено «Извещением» настоящей Документации.</w:t>
      </w:r>
    </w:p>
    <w:p w:rsidR="00B94416" w:rsidRPr="00711AE2" w:rsidRDefault="00B94416" w:rsidP="00B94416">
      <w:pPr>
        <w:pStyle w:val="Times12"/>
        <w:numPr>
          <w:ilvl w:val="2"/>
          <w:numId w:val="27"/>
        </w:numPr>
        <w:autoSpaceDN w:val="0"/>
        <w:adjustRightInd w:val="0"/>
        <w:rPr>
          <w:szCs w:val="24"/>
        </w:rPr>
      </w:pPr>
      <w:r w:rsidRPr="00711AE2">
        <w:rPr>
          <w:szCs w:val="24"/>
        </w:rPr>
        <w:t>В случае если Заказчиком установлено требование обеспечения исполнения договора, договор заключается только после предоставления Участником, с которым заключается договор, такого обеспечения.</w:t>
      </w:r>
    </w:p>
    <w:p w:rsidR="00B94416" w:rsidRPr="00711AE2" w:rsidRDefault="00B94416" w:rsidP="00B94416">
      <w:pPr>
        <w:pStyle w:val="Times12"/>
        <w:numPr>
          <w:ilvl w:val="2"/>
          <w:numId w:val="27"/>
        </w:numPr>
        <w:autoSpaceDN w:val="0"/>
        <w:adjustRightInd w:val="0"/>
        <w:rPr>
          <w:szCs w:val="24"/>
        </w:rPr>
      </w:pPr>
      <w:r w:rsidRPr="00711AE2">
        <w:rPr>
          <w:szCs w:val="24"/>
        </w:rPr>
        <w:t>Размер и способ обеспечения исполнения договора устанавливается в «Извещение» настоящей Документации.</w:t>
      </w:r>
    </w:p>
    <w:p w:rsidR="00237857" w:rsidRPr="007A6FAD" w:rsidRDefault="00B94416" w:rsidP="007A6FAD">
      <w:pPr>
        <w:pStyle w:val="Times12"/>
        <w:numPr>
          <w:ilvl w:val="2"/>
          <w:numId w:val="27"/>
        </w:numPr>
        <w:autoSpaceDN w:val="0"/>
        <w:adjustRightInd w:val="0"/>
        <w:ind w:firstLine="709"/>
        <w:rPr>
          <w:b/>
        </w:rPr>
      </w:pPr>
      <w:r w:rsidRPr="00711AE2">
        <w:rPr>
          <w:szCs w:val="24"/>
        </w:rPr>
        <w:t xml:space="preserve">В случае если «Извещением» настоящей Документации предусмотрено несколько способов обеспечения исполнения договора, способ обеспечения исполнения определяется лицом, с которым заключается договор, самостоятельно. </w:t>
      </w:r>
    </w:p>
    <w:p w:rsidR="007A6FAD" w:rsidRDefault="007A6FAD" w:rsidP="007A6FAD">
      <w:pPr>
        <w:pStyle w:val="Times12"/>
        <w:autoSpaceDN w:val="0"/>
        <w:adjustRightInd w:val="0"/>
        <w:ind w:firstLine="0"/>
        <w:rPr>
          <w:szCs w:val="24"/>
        </w:rPr>
      </w:pPr>
    </w:p>
    <w:p w:rsidR="007A6FAD" w:rsidRPr="00F34080" w:rsidRDefault="00BA54CE" w:rsidP="007A6FAD">
      <w:pPr>
        <w:widowControl w:val="0"/>
        <w:tabs>
          <w:tab w:val="left" w:pos="426"/>
        </w:tabs>
        <w:suppressAutoHyphens w:val="0"/>
        <w:autoSpaceDE w:val="0"/>
        <w:autoSpaceDN w:val="0"/>
        <w:adjustRightInd w:val="0"/>
        <w:ind w:left="1146"/>
        <w:jc w:val="center"/>
        <w:outlineLvl w:val="0"/>
        <w:rPr>
          <w:b/>
          <w:bCs/>
          <w:sz w:val="26"/>
          <w:szCs w:val="28"/>
        </w:rPr>
      </w:pPr>
      <w:r>
        <w:rPr>
          <w:b/>
          <w:bCs/>
          <w:sz w:val="26"/>
          <w:szCs w:val="28"/>
        </w:rPr>
        <w:t xml:space="preserve">РАЗДЕЛ </w:t>
      </w:r>
      <w:r>
        <w:rPr>
          <w:b/>
          <w:bCs/>
          <w:sz w:val="26"/>
          <w:szCs w:val="28"/>
          <w:lang w:val="en-US"/>
        </w:rPr>
        <w:t>V</w:t>
      </w:r>
      <w:r w:rsidR="007A6FAD">
        <w:rPr>
          <w:b/>
          <w:bCs/>
          <w:sz w:val="26"/>
          <w:szCs w:val="28"/>
        </w:rPr>
        <w:t xml:space="preserve">. </w:t>
      </w:r>
      <w:r w:rsidR="007A6FAD" w:rsidRPr="00F34080">
        <w:rPr>
          <w:b/>
          <w:bCs/>
          <w:sz w:val="26"/>
          <w:szCs w:val="28"/>
        </w:rPr>
        <w:t>Порядок оценки и сопоставления заявок на участие</w:t>
      </w:r>
      <w:r>
        <w:rPr>
          <w:b/>
          <w:bCs/>
          <w:sz w:val="26"/>
          <w:szCs w:val="28"/>
        </w:rPr>
        <w:t xml:space="preserve"> в запросе предложений</w:t>
      </w:r>
      <w:r w:rsidRPr="00F34080">
        <w:rPr>
          <w:b/>
          <w:bCs/>
          <w:sz w:val="26"/>
          <w:szCs w:val="28"/>
        </w:rPr>
        <w:t>.</w:t>
      </w:r>
    </w:p>
    <w:p w:rsidR="007A6FAD" w:rsidRPr="007A6FAD" w:rsidRDefault="007A6FAD" w:rsidP="007A6FAD">
      <w:pPr>
        <w:jc w:val="both"/>
        <w:rPr>
          <w:rStyle w:val="FontStyle29"/>
          <w:sz w:val="24"/>
        </w:rPr>
      </w:pPr>
      <w:r>
        <w:rPr>
          <w:b/>
        </w:rPr>
        <w:t xml:space="preserve">           </w:t>
      </w:r>
      <w:r w:rsidRPr="007A6FAD">
        <w:rPr>
          <w:b/>
        </w:rPr>
        <w:t>5.1</w:t>
      </w:r>
      <w:r>
        <w:t>.</w:t>
      </w:r>
      <w:r w:rsidRPr="007A6FAD">
        <w:t xml:space="preserve">Закупочная комиссия осуществляет оценку и сопоставление заявок на участие в </w:t>
      </w:r>
      <w:r w:rsidR="00BA54CE">
        <w:t>запросе предложений</w:t>
      </w:r>
      <w:r w:rsidRPr="007A6FAD">
        <w:t>, без присутствия участников закупки. В случае необходимости копия протокола выдается по запросу участника закупки.</w:t>
      </w:r>
      <w:r w:rsidRPr="007A6FAD">
        <w:rPr>
          <w:rStyle w:val="FontStyle29"/>
          <w:sz w:val="24"/>
        </w:rPr>
        <w:t xml:space="preserve"> Срок оценки и сопоставления таких заявок не может превышать десять дней со дня подписания прото</w:t>
      </w:r>
      <w:r w:rsidRPr="007A6FAD">
        <w:rPr>
          <w:rStyle w:val="FontStyle29"/>
          <w:sz w:val="24"/>
        </w:rPr>
        <w:softHyphen/>
        <w:t>кола.</w:t>
      </w:r>
    </w:p>
    <w:p w:rsidR="007A6FAD" w:rsidRPr="007A6FAD" w:rsidRDefault="007A6FAD" w:rsidP="007A6FAD">
      <w:pPr>
        <w:suppressAutoHyphens w:val="0"/>
        <w:jc w:val="both"/>
        <w:rPr>
          <w:rStyle w:val="FontStyle29"/>
          <w:sz w:val="24"/>
        </w:rPr>
      </w:pPr>
      <w:r>
        <w:rPr>
          <w:rStyle w:val="FontStyle29"/>
          <w:sz w:val="24"/>
        </w:rPr>
        <w:t xml:space="preserve">           5.1.1. </w:t>
      </w:r>
      <w:r w:rsidRPr="007A6FAD">
        <w:rPr>
          <w:rStyle w:val="FontStyle29"/>
          <w:sz w:val="24"/>
        </w:rPr>
        <w:t xml:space="preserve">Оценка и сопоставление заявок на участие в </w:t>
      </w:r>
      <w:r w:rsidR="006A3C76">
        <w:t>запрос</w:t>
      </w:r>
      <w:r w:rsidR="006A3C76" w:rsidRPr="00711AE2">
        <w:t>е</w:t>
      </w:r>
      <w:r w:rsidR="006A3C76">
        <w:t xml:space="preserve"> предложений</w:t>
      </w:r>
      <w:r w:rsidRPr="007A6FAD">
        <w:rPr>
          <w:rStyle w:val="FontStyle29"/>
          <w:sz w:val="24"/>
        </w:rPr>
        <w:t xml:space="preserve"> осуществляются комис</w:t>
      </w:r>
      <w:r w:rsidRPr="007A6FAD">
        <w:rPr>
          <w:rStyle w:val="FontStyle29"/>
          <w:sz w:val="24"/>
        </w:rPr>
        <w:softHyphen/>
        <w:t>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7A6FAD" w:rsidRPr="007A6FAD" w:rsidRDefault="007A6FAD" w:rsidP="007A6FAD">
      <w:pPr>
        <w:suppressAutoHyphens w:val="0"/>
        <w:jc w:val="both"/>
      </w:pPr>
      <w:r>
        <w:t xml:space="preserve">           5.1.2.</w:t>
      </w:r>
      <w:r w:rsidRPr="007A6FAD">
        <w:t>Оценка заявок участников конкурса осуществляется методом суммирования бальных оценок с учетом весомости критериев.</w:t>
      </w:r>
    </w:p>
    <w:p w:rsidR="007A6FAD" w:rsidRPr="007A6FAD" w:rsidRDefault="007A6FAD" w:rsidP="007A6FAD">
      <w:pPr>
        <w:suppressAutoHyphens w:val="0"/>
        <w:jc w:val="both"/>
      </w:pPr>
      <w:r>
        <w:t xml:space="preserve">           5.1.3.</w:t>
      </w:r>
      <w:r w:rsidRPr="007A6FAD">
        <w:t>Метод суммирования бальных оценок с учетом весомости критериев предусматривает оценку заявок участников конкурса по 100 бальной шкале по каждому из критериев с учетом коэффициентов весомости соответствующего критерия и суммирования полученных результатов. Победителем конкурса признается участник, набравший наибольшую сумму баллов.</w:t>
      </w:r>
    </w:p>
    <w:p w:rsidR="007A6FAD" w:rsidRPr="007A6FAD" w:rsidRDefault="007A6FAD" w:rsidP="007A6FAD">
      <w:pPr>
        <w:ind w:left="360"/>
        <w:jc w:val="both"/>
      </w:pPr>
      <w:r w:rsidRPr="007A6FAD">
        <w:t>Критерии оценки заявок: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529"/>
        <w:gridCol w:w="2693"/>
      </w:tblGrid>
      <w:tr w:rsidR="007A6FAD" w:rsidRPr="007A6FAD" w:rsidTr="0033571A">
        <w:tc>
          <w:tcPr>
            <w:tcW w:w="562" w:type="dxa"/>
            <w:vAlign w:val="center"/>
          </w:tcPr>
          <w:p w:rsidR="007A6FAD" w:rsidRPr="007A6FAD" w:rsidRDefault="007A6FAD" w:rsidP="0033571A">
            <w:pPr>
              <w:jc w:val="center"/>
            </w:pPr>
            <w:r w:rsidRPr="007A6FAD">
              <w:t>№ п/п</w:t>
            </w:r>
          </w:p>
        </w:tc>
        <w:tc>
          <w:tcPr>
            <w:tcW w:w="5529" w:type="dxa"/>
            <w:vAlign w:val="center"/>
          </w:tcPr>
          <w:p w:rsidR="007A6FAD" w:rsidRPr="007A6FAD" w:rsidRDefault="007A6FAD" w:rsidP="0033571A">
            <w:pPr>
              <w:ind w:left="360"/>
              <w:jc w:val="center"/>
            </w:pPr>
            <w:r w:rsidRPr="007A6FAD">
              <w:t>Критерий</w:t>
            </w:r>
          </w:p>
        </w:tc>
        <w:tc>
          <w:tcPr>
            <w:tcW w:w="2693" w:type="dxa"/>
            <w:vAlign w:val="center"/>
          </w:tcPr>
          <w:p w:rsidR="007A6FAD" w:rsidRPr="007A6FAD" w:rsidRDefault="007A6FAD" w:rsidP="0033571A">
            <w:pPr>
              <w:ind w:left="360"/>
              <w:jc w:val="center"/>
            </w:pPr>
            <w:r w:rsidRPr="007A6FAD">
              <w:t>Коэффициент весомости критерия</w:t>
            </w:r>
          </w:p>
        </w:tc>
      </w:tr>
      <w:tr w:rsidR="007A6FAD" w:rsidRPr="007A6FAD" w:rsidTr="0033571A">
        <w:tc>
          <w:tcPr>
            <w:tcW w:w="562" w:type="dxa"/>
            <w:vAlign w:val="center"/>
          </w:tcPr>
          <w:p w:rsidR="007A6FAD" w:rsidRPr="007A6FAD" w:rsidRDefault="007A6FAD" w:rsidP="0033571A">
            <w:pPr>
              <w:jc w:val="center"/>
            </w:pPr>
            <w:r w:rsidRPr="007A6FAD">
              <w:t>1</w:t>
            </w:r>
          </w:p>
        </w:tc>
        <w:tc>
          <w:tcPr>
            <w:tcW w:w="5529" w:type="dxa"/>
            <w:vAlign w:val="center"/>
          </w:tcPr>
          <w:p w:rsidR="007A6FAD" w:rsidRPr="007A6FAD" w:rsidRDefault="007A6FAD" w:rsidP="0033571A">
            <w:r w:rsidRPr="007A6FAD">
              <w:t>Цена договора.</w:t>
            </w:r>
          </w:p>
        </w:tc>
        <w:tc>
          <w:tcPr>
            <w:tcW w:w="2693" w:type="dxa"/>
            <w:vAlign w:val="center"/>
          </w:tcPr>
          <w:p w:rsidR="007A6FAD" w:rsidRPr="007A6FAD" w:rsidRDefault="0033571A" w:rsidP="0033571A">
            <w:pPr>
              <w:ind w:left="360"/>
              <w:jc w:val="center"/>
            </w:pPr>
            <w:r>
              <w:t>0,5</w:t>
            </w:r>
          </w:p>
        </w:tc>
      </w:tr>
      <w:tr w:rsidR="007A6FAD" w:rsidRPr="007A6FAD" w:rsidTr="0033571A">
        <w:tc>
          <w:tcPr>
            <w:tcW w:w="562" w:type="dxa"/>
            <w:vAlign w:val="center"/>
          </w:tcPr>
          <w:p w:rsidR="007A6FAD" w:rsidRPr="007A6FAD" w:rsidRDefault="007A6FAD" w:rsidP="0033571A">
            <w:pPr>
              <w:jc w:val="center"/>
            </w:pPr>
            <w:r w:rsidRPr="007A6FAD">
              <w:t>2</w:t>
            </w:r>
          </w:p>
        </w:tc>
        <w:tc>
          <w:tcPr>
            <w:tcW w:w="5529" w:type="dxa"/>
            <w:vAlign w:val="center"/>
          </w:tcPr>
          <w:p w:rsidR="007A6FAD" w:rsidRPr="007A6FAD" w:rsidRDefault="007A6FAD" w:rsidP="0033571A">
            <w:bookmarkStart w:id="87" w:name="_GoBack"/>
            <w:r w:rsidRPr="007A6FAD">
              <w:t>Срок оплаты товара, работ, услуг.</w:t>
            </w:r>
            <w:bookmarkEnd w:id="87"/>
          </w:p>
        </w:tc>
        <w:tc>
          <w:tcPr>
            <w:tcW w:w="2693" w:type="dxa"/>
            <w:vAlign w:val="center"/>
          </w:tcPr>
          <w:p w:rsidR="007A6FAD" w:rsidRPr="007A6FAD" w:rsidRDefault="007A6FAD" w:rsidP="0033571A">
            <w:pPr>
              <w:ind w:left="360"/>
              <w:jc w:val="center"/>
            </w:pPr>
            <w:r w:rsidRPr="007A6FAD">
              <w:t>0,2</w:t>
            </w:r>
          </w:p>
        </w:tc>
      </w:tr>
      <w:tr w:rsidR="007A6FAD" w:rsidRPr="007A6FAD" w:rsidTr="0033571A">
        <w:tc>
          <w:tcPr>
            <w:tcW w:w="562" w:type="dxa"/>
            <w:vAlign w:val="center"/>
          </w:tcPr>
          <w:p w:rsidR="007A6FAD" w:rsidRPr="007A6FAD" w:rsidRDefault="007A6FAD" w:rsidP="0033571A">
            <w:pPr>
              <w:jc w:val="center"/>
            </w:pPr>
            <w:r w:rsidRPr="007A6FAD">
              <w:lastRenderedPageBreak/>
              <w:t>3</w:t>
            </w:r>
          </w:p>
        </w:tc>
        <w:tc>
          <w:tcPr>
            <w:tcW w:w="5529" w:type="dxa"/>
            <w:vAlign w:val="center"/>
          </w:tcPr>
          <w:p w:rsidR="007A6FAD" w:rsidRPr="007A6FAD" w:rsidRDefault="007A6FAD" w:rsidP="0033571A">
            <w:r w:rsidRPr="007A6FAD">
              <w:t>Срок поставки тов</w:t>
            </w:r>
            <w:r w:rsidR="0033571A">
              <w:t xml:space="preserve">ара, выполнения работ, оказания </w:t>
            </w:r>
            <w:r w:rsidRPr="007A6FAD">
              <w:t>услуг.</w:t>
            </w:r>
          </w:p>
        </w:tc>
        <w:tc>
          <w:tcPr>
            <w:tcW w:w="2693" w:type="dxa"/>
            <w:vAlign w:val="center"/>
          </w:tcPr>
          <w:p w:rsidR="007A6FAD" w:rsidRPr="00267AEF" w:rsidRDefault="00267AEF" w:rsidP="0033571A">
            <w:pPr>
              <w:ind w:left="360"/>
              <w:jc w:val="center"/>
            </w:pPr>
            <w:r w:rsidRPr="00267AEF">
              <w:t>0,2</w:t>
            </w:r>
          </w:p>
        </w:tc>
      </w:tr>
      <w:tr w:rsidR="007A6FAD" w:rsidRPr="007A6FAD" w:rsidTr="0033571A">
        <w:tblPrEx>
          <w:tblLook w:val="0000" w:firstRow="0" w:lastRow="0" w:firstColumn="0" w:lastColumn="0" w:noHBand="0" w:noVBand="0"/>
        </w:tblPrEx>
        <w:trPr>
          <w:trHeight w:val="765"/>
        </w:trPr>
        <w:tc>
          <w:tcPr>
            <w:tcW w:w="562" w:type="dxa"/>
          </w:tcPr>
          <w:p w:rsidR="007A6FAD" w:rsidRPr="007A6FAD" w:rsidRDefault="007A6FAD" w:rsidP="0033571A">
            <w:pPr>
              <w:ind w:left="360"/>
              <w:jc w:val="center"/>
            </w:pPr>
          </w:p>
          <w:p w:rsidR="007A6FAD" w:rsidRPr="007A6FAD" w:rsidRDefault="00C6562C" w:rsidP="0033571A">
            <w:pPr>
              <w:jc w:val="center"/>
            </w:pPr>
            <w:r>
              <w:t>4</w:t>
            </w:r>
          </w:p>
          <w:p w:rsidR="007A6FAD" w:rsidRPr="007A6FAD" w:rsidRDefault="007A6FAD" w:rsidP="0033571A">
            <w:pPr>
              <w:ind w:left="108"/>
              <w:jc w:val="center"/>
            </w:pPr>
          </w:p>
        </w:tc>
        <w:tc>
          <w:tcPr>
            <w:tcW w:w="5529" w:type="dxa"/>
          </w:tcPr>
          <w:p w:rsidR="007A6FAD" w:rsidRPr="007A6FAD" w:rsidRDefault="007A6FAD" w:rsidP="0033571A">
            <w:r w:rsidRPr="007A6FAD">
              <w:t>Срок предоставляемых гарантий качества поставки товара, выполнения работ, оказания услуг</w:t>
            </w:r>
          </w:p>
        </w:tc>
        <w:tc>
          <w:tcPr>
            <w:tcW w:w="2693" w:type="dxa"/>
          </w:tcPr>
          <w:p w:rsidR="007A6FAD" w:rsidRPr="00267AEF" w:rsidRDefault="007A6FAD" w:rsidP="0033571A">
            <w:pPr>
              <w:ind w:left="360"/>
              <w:jc w:val="center"/>
            </w:pPr>
          </w:p>
          <w:p w:rsidR="007A6FAD" w:rsidRPr="00267AEF" w:rsidRDefault="007A6FAD" w:rsidP="0033571A">
            <w:pPr>
              <w:ind w:left="360"/>
              <w:jc w:val="center"/>
            </w:pPr>
            <w:r w:rsidRPr="00267AEF">
              <w:t>0,</w:t>
            </w:r>
            <w:r w:rsidR="00267AEF" w:rsidRPr="00267AEF">
              <w:t>1</w:t>
            </w:r>
          </w:p>
          <w:p w:rsidR="007A6FAD" w:rsidRPr="00267AEF" w:rsidRDefault="007A6FAD" w:rsidP="0033571A">
            <w:pPr>
              <w:jc w:val="center"/>
            </w:pPr>
          </w:p>
        </w:tc>
      </w:tr>
      <w:tr w:rsidR="007A6FAD" w:rsidRPr="007A6FAD" w:rsidTr="0033571A">
        <w:tblPrEx>
          <w:tblLook w:val="0000" w:firstRow="0" w:lastRow="0" w:firstColumn="0" w:lastColumn="0" w:noHBand="0" w:noVBand="0"/>
        </w:tblPrEx>
        <w:trPr>
          <w:trHeight w:val="274"/>
        </w:trPr>
        <w:tc>
          <w:tcPr>
            <w:tcW w:w="562" w:type="dxa"/>
          </w:tcPr>
          <w:p w:rsidR="007A6FAD" w:rsidRPr="007A6FAD" w:rsidRDefault="007A6FAD" w:rsidP="0033571A">
            <w:pPr>
              <w:jc w:val="center"/>
            </w:pPr>
          </w:p>
        </w:tc>
        <w:tc>
          <w:tcPr>
            <w:tcW w:w="5529" w:type="dxa"/>
          </w:tcPr>
          <w:p w:rsidR="007A6FAD" w:rsidRPr="007A6FAD" w:rsidRDefault="007A6FAD" w:rsidP="0033571A">
            <w:r w:rsidRPr="007A6FAD">
              <w:t>ИТОГО</w:t>
            </w:r>
          </w:p>
        </w:tc>
        <w:tc>
          <w:tcPr>
            <w:tcW w:w="2693" w:type="dxa"/>
          </w:tcPr>
          <w:p w:rsidR="007A6FAD" w:rsidRPr="007A6FAD" w:rsidRDefault="007A6FAD" w:rsidP="0033571A">
            <w:pPr>
              <w:ind w:left="360"/>
              <w:jc w:val="center"/>
            </w:pPr>
            <w:r w:rsidRPr="007A6FAD">
              <w:t>1,0</w:t>
            </w:r>
          </w:p>
        </w:tc>
      </w:tr>
    </w:tbl>
    <w:p w:rsidR="007A6FAD" w:rsidRPr="007A6FAD" w:rsidRDefault="007A6FAD" w:rsidP="007A6FAD"/>
    <w:p w:rsidR="007A6FAD" w:rsidRPr="007A6FAD" w:rsidRDefault="007A6FAD" w:rsidP="007A6FAD"/>
    <w:p w:rsidR="007A6FAD" w:rsidRPr="007A6FAD" w:rsidRDefault="007A6FAD" w:rsidP="007A6FAD"/>
    <w:p w:rsidR="007A6FAD" w:rsidRPr="007A6FAD" w:rsidRDefault="0033571A" w:rsidP="0033571A">
      <w:pPr>
        <w:suppressAutoHyphens w:val="0"/>
        <w:jc w:val="both"/>
      </w:pPr>
      <w:r>
        <w:t xml:space="preserve">             5.1.4. </w:t>
      </w:r>
      <w:r w:rsidR="007A6FAD" w:rsidRPr="007A6FAD">
        <w:t>Оценка по 10-ти бальной шкале осуществляется экспертно исходя из следующих условий:</w:t>
      </w:r>
    </w:p>
    <w:p w:rsidR="007A6FAD" w:rsidRPr="007A6FAD" w:rsidRDefault="007A6FAD" w:rsidP="0033571A">
      <w:pPr>
        <w:pStyle w:val="affa"/>
        <w:ind w:left="720"/>
        <w:jc w:val="both"/>
        <w:rPr>
          <w:rFonts w:ascii="Times New Roman" w:hAnsi="Times New Roman"/>
        </w:rPr>
      </w:pPr>
      <w:r w:rsidRPr="007A6FAD">
        <w:rPr>
          <w:rFonts w:ascii="Times New Roman" w:hAnsi="Times New Roman"/>
        </w:rPr>
        <w:t>1 - 3 балла – частичное соответствие Конкурсной документации;</w:t>
      </w:r>
    </w:p>
    <w:p w:rsidR="007A6FAD" w:rsidRPr="007A6FAD" w:rsidRDefault="007A6FAD" w:rsidP="0033571A">
      <w:pPr>
        <w:pStyle w:val="affa"/>
        <w:ind w:left="720"/>
        <w:jc w:val="both"/>
        <w:rPr>
          <w:rFonts w:ascii="Times New Roman" w:hAnsi="Times New Roman"/>
        </w:rPr>
      </w:pPr>
      <w:r w:rsidRPr="007A6FAD">
        <w:rPr>
          <w:rFonts w:ascii="Times New Roman" w:hAnsi="Times New Roman"/>
        </w:rPr>
        <w:t>4 - 6 баллов – полное соответствие Конкурсной документации;</w:t>
      </w:r>
    </w:p>
    <w:p w:rsidR="007A6FAD" w:rsidRPr="0033571A" w:rsidRDefault="0033571A" w:rsidP="0033571A">
      <w:pPr>
        <w:ind w:left="360"/>
        <w:jc w:val="both"/>
      </w:pPr>
      <w:r>
        <w:t xml:space="preserve">      </w:t>
      </w:r>
      <w:r w:rsidR="007A6FAD" w:rsidRPr="0033571A">
        <w:t>7 - 8 баллов – критерий, характеризующий поставщика, частично превосходит требования Конкурсной документации;</w:t>
      </w:r>
    </w:p>
    <w:p w:rsidR="007A6FAD" w:rsidRPr="007A6FAD" w:rsidRDefault="007A6FAD" w:rsidP="0033571A">
      <w:pPr>
        <w:pStyle w:val="affa"/>
        <w:ind w:left="720"/>
        <w:jc w:val="both"/>
        <w:rPr>
          <w:rFonts w:ascii="Times New Roman" w:hAnsi="Times New Roman"/>
        </w:rPr>
      </w:pPr>
      <w:r w:rsidRPr="007A6FAD">
        <w:rPr>
          <w:rFonts w:ascii="Times New Roman" w:hAnsi="Times New Roman"/>
        </w:rPr>
        <w:t>9 -10 баллов – критерий, характеризующий поставщика, существенно превосходит требования Конкурсной документации.</w:t>
      </w:r>
    </w:p>
    <w:p w:rsidR="007A6FAD" w:rsidRPr="007A6FAD" w:rsidRDefault="0033571A" w:rsidP="0033571A">
      <w:pPr>
        <w:suppressAutoHyphens w:val="0"/>
        <w:jc w:val="both"/>
      </w:pPr>
      <w:r>
        <w:rPr>
          <w:b/>
        </w:rPr>
        <w:t xml:space="preserve">               </w:t>
      </w:r>
      <w:r w:rsidRPr="0033571A">
        <w:rPr>
          <w:b/>
        </w:rPr>
        <w:t>5.2.</w:t>
      </w:r>
      <w:r>
        <w:t xml:space="preserve"> </w:t>
      </w:r>
      <w:r w:rsidR="007A6FAD" w:rsidRPr="007A6FAD">
        <w:t>Оценка заявок по критерию «Цена договора».</w:t>
      </w:r>
    </w:p>
    <w:p w:rsidR="007A6FAD" w:rsidRPr="0033571A" w:rsidRDefault="007A6FAD" w:rsidP="0033571A">
      <w:pPr>
        <w:jc w:val="both"/>
      </w:pPr>
      <w:r w:rsidRPr="0033571A">
        <w:t>В рамках указанного критерия оценивается цена договора, предложенная участником закупки.</w:t>
      </w:r>
      <w:r w:rsidR="0033571A">
        <w:t xml:space="preserve"> </w:t>
      </w:r>
      <w:r w:rsidRPr="0033571A">
        <w:t xml:space="preserve">Единица измерения - в российских рублях, </w:t>
      </w:r>
      <w:r w:rsidR="0033571A" w:rsidRPr="0033571A">
        <w:t>в процент</w:t>
      </w:r>
      <w:r w:rsidRPr="0033571A">
        <w:t xml:space="preserve"> соотношении к начальной (максимальной) цене договора, предусмотренной Конкурсной документацией.</w:t>
      </w:r>
    </w:p>
    <w:p w:rsidR="007A6FAD" w:rsidRPr="007A6FAD" w:rsidRDefault="007A6FAD" w:rsidP="007A6F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6"/>
        <w:gridCol w:w="1695"/>
      </w:tblGrid>
      <w:tr w:rsidR="007A6FAD" w:rsidRPr="007A6FAD" w:rsidTr="007A6FAD">
        <w:tc>
          <w:tcPr>
            <w:tcW w:w="7479" w:type="dxa"/>
            <w:vAlign w:val="center"/>
          </w:tcPr>
          <w:p w:rsidR="007A6FAD" w:rsidRPr="0033571A" w:rsidRDefault="007A6FAD" w:rsidP="0033571A">
            <w:pPr>
              <w:jc w:val="both"/>
            </w:pPr>
            <w:r w:rsidRPr="0033571A">
              <w:t>Предложенная участником цена договора</w:t>
            </w:r>
          </w:p>
        </w:tc>
        <w:tc>
          <w:tcPr>
            <w:tcW w:w="1701" w:type="dxa"/>
            <w:gridSpan w:val="2"/>
            <w:vAlign w:val="bottom"/>
          </w:tcPr>
          <w:p w:rsidR="007A6FAD" w:rsidRPr="0033571A" w:rsidRDefault="007A6FAD" w:rsidP="0033571A">
            <w:pPr>
              <w:ind w:left="360"/>
              <w:jc w:val="both"/>
            </w:pPr>
            <w:r w:rsidRPr="0033571A">
              <w:t>Количество баллов</w:t>
            </w:r>
          </w:p>
        </w:tc>
      </w:tr>
      <w:tr w:rsidR="007A6FAD" w:rsidRPr="007A6FAD" w:rsidTr="007A6FAD">
        <w:tc>
          <w:tcPr>
            <w:tcW w:w="7479" w:type="dxa"/>
            <w:vAlign w:val="center"/>
          </w:tcPr>
          <w:p w:rsidR="007A6FAD" w:rsidRPr="0033571A" w:rsidRDefault="007A6FAD" w:rsidP="0033571A">
            <w:pPr>
              <w:jc w:val="both"/>
            </w:pPr>
            <w:r w:rsidRPr="0033571A">
              <w:t xml:space="preserve">Равная начальной (максимальной) цене договора, указанной в конкурсной </w:t>
            </w:r>
            <w:r w:rsidR="0033571A" w:rsidRPr="0033571A">
              <w:t>документации.</w:t>
            </w:r>
            <w:r w:rsidRPr="0033571A">
              <w:t xml:space="preserve">                                                                                      </w:t>
            </w:r>
          </w:p>
        </w:tc>
        <w:tc>
          <w:tcPr>
            <w:tcW w:w="1701" w:type="dxa"/>
            <w:gridSpan w:val="2"/>
            <w:vAlign w:val="center"/>
          </w:tcPr>
          <w:p w:rsidR="007A6FAD" w:rsidRPr="0033571A" w:rsidRDefault="007A6FAD" w:rsidP="0033571A">
            <w:pPr>
              <w:ind w:left="360"/>
              <w:jc w:val="both"/>
            </w:pPr>
            <w:r w:rsidRPr="0033571A">
              <w:t>50</w:t>
            </w:r>
          </w:p>
        </w:tc>
      </w:tr>
      <w:tr w:rsidR="007A6FAD" w:rsidRPr="007A6FAD" w:rsidTr="007A6FAD">
        <w:tc>
          <w:tcPr>
            <w:tcW w:w="7479" w:type="dxa"/>
            <w:vAlign w:val="center"/>
          </w:tcPr>
          <w:p w:rsidR="007A6FAD" w:rsidRPr="0033571A" w:rsidRDefault="007A6FAD" w:rsidP="0033571A">
            <w:pPr>
              <w:jc w:val="both"/>
            </w:pPr>
            <w:r w:rsidRPr="0033571A">
              <w:t>Меньше начальной (максимальной) цены договора, указанной в конкурсной документации, на 1 – 5 % включительно.</w:t>
            </w:r>
          </w:p>
        </w:tc>
        <w:tc>
          <w:tcPr>
            <w:tcW w:w="1701" w:type="dxa"/>
            <w:gridSpan w:val="2"/>
            <w:vAlign w:val="center"/>
          </w:tcPr>
          <w:p w:rsidR="007A6FAD" w:rsidRPr="0033571A" w:rsidRDefault="007A6FAD" w:rsidP="0033571A">
            <w:pPr>
              <w:ind w:left="360"/>
              <w:jc w:val="both"/>
            </w:pPr>
            <w:r w:rsidRPr="0033571A">
              <w:t>60</w:t>
            </w:r>
          </w:p>
        </w:tc>
      </w:tr>
      <w:tr w:rsidR="007A6FAD" w:rsidRPr="007A6FAD" w:rsidTr="007A6FAD">
        <w:tc>
          <w:tcPr>
            <w:tcW w:w="7479" w:type="dxa"/>
            <w:vAlign w:val="center"/>
          </w:tcPr>
          <w:p w:rsidR="007A6FAD" w:rsidRPr="0033571A" w:rsidRDefault="007A6FAD" w:rsidP="0033571A">
            <w:pPr>
              <w:jc w:val="both"/>
            </w:pPr>
            <w:r w:rsidRPr="0033571A">
              <w:t>Меньше начальной (максимальной) цены договора, указанной в конкурсной документации, на 6 – 10 % включительно.</w:t>
            </w:r>
          </w:p>
        </w:tc>
        <w:tc>
          <w:tcPr>
            <w:tcW w:w="1701" w:type="dxa"/>
            <w:gridSpan w:val="2"/>
            <w:vAlign w:val="center"/>
          </w:tcPr>
          <w:p w:rsidR="007A6FAD" w:rsidRPr="0033571A" w:rsidRDefault="007A6FAD" w:rsidP="0033571A">
            <w:pPr>
              <w:ind w:left="360"/>
              <w:jc w:val="both"/>
            </w:pPr>
            <w:r w:rsidRPr="0033571A">
              <w:t>70</w:t>
            </w:r>
          </w:p>
        </w:tc>
      </w:tr>
      <w:tr w:rsidR="007A6FAD" w:rsidRPr="007A6FAD" w:rsidTr="007A6FAD">
        <w:tc>
          <w:tcPr>
            <w:tcW w:w="7479" w:type="dxa"/>
            <w:vAlign w:val="center"/>
          </w:tcPr>
          <w:p w:rsidR="007A6FAD" w:rsidRPr="0033571A" w:rsidRDefault="007A6FAD" w:rsidP="0033571A">
            <w:pPr>
              <w:jc w:val="both"/>
            </w:pPr>
            <w:r w:rsidRPr="0033571A">
              <w:t>Меньше начальной (максимальной) цены договора, указанной в конкурсной документации, на 11-15 % включительно.</w:t>
            </w:r>
          </w:p>
        </w:tc>
        <w:tc>
          <w:tcPr>
            <w:tcW w:w="1701" w:type="dxa"/>
            <w:gridSpan w:val="2"/>
            <w:vAlign w:val="center"/>
          </w:tcPr>
          <w:p w:rsidR="007A6FAD" w:rsidRPr="0033571A" w:rsidRDefault="007A6FAD" w:rsidP="0033571A">
            <w:pPr>
              <w:ind w:left="360"/>
              <w:jc w:val="both"/>
            </w:pPr>
            <w:r w:rsidRPr="0033571A">
              <w:t>80</w:t>
            </w:r>
          </w:p>
        </w:tc>
      </w:tr>
      <w:tr w:rsidR="007A6FAD" w:rsidRPr="007A6FAD" w:rsidTr="007A6FAD">
        <w:tc>
          <w:tcPr>
            <w:tcW w:w="7479" w:type="dxa"/>
            <w:vAlign w:val="center"/>
          </w:tcPr>
          <w:p w:rsidR="007A6FAD" w:rsidRPr="0033571A" w:rsidRDefault="007A6FAD" w:rsidP="0033571A">
            <w:pPr>
              <w:jc w:val="both"/>
            </w:pPr>
            <w:r w:rsidRPr="0033571A">
              <w:t>Меньше начальной (максимальной) цены договора, указанной в конкурсной документации, на 16-20% включительно.</w:t>
            </w:r>
          </w:p>
        </w:tc>
        <w:tc>
          <w:tcPr>
            <w:tcW w:w="1701" w:type="dxa"/>
            <w:gridSpan w:val="2"/>
            <w:vAlign w:val="center"/>
          </w:tcPr>
          <w:p w:rsidR="007A6FAD" w:rsidRPr="0033571A" w:rsidRDefault="007A6FAD" w:rsidP="0033571A">
            <w:pPr>
              <w:ind w:left="360"/>
              <w:jc w:val="both"/>
            </w:pPr>
            <w:r w:rsidRPr="0033571A">
              <w:t>90</w:t>
            </w:r>
          </w:p>
        </w:tc>
      </w:tr>
      <w:tr w:rsidR="007A6FAD" w:rsidRPr="007A6FAD" w:rsidTr="007A6FAD">
        <w:tblPrEx>
          <w:tblLook w:val="0000" w:firstRow="0" w:lastRow="0" w:firstColumn="0" w:lastColumn="0" w:noHBand="0" w:noVBand="0"/>
        </w:tblPrEx>
        <w:trPr>
          <w:trHeight w:val="555"/>
        </w:trPr>
        <w:tc>
          <w:tcPr>
            <w:tcW w:w="7485" w:type="dxa"/>
            <w:gridSpan w:val="2"/>
          </w:tcPr>
          <w:p w:rsidR="007A6FAD" w:rsidRPr="0033571A" w:rsidRDefault="007A6FAD" w:rsidP="0033571A">
            <w:pPr>
              <w:jc w:val="both"/>
              <w:rPr>
                <w:u w:val="single"/>
              </w:rPr>
            </w:pPr>
            <w:r w:rsidRPr="0033571A">
              <w:t xml:space="preserve">Меньше начальной (максимальной) цены договора, указанной в конкурсной документации, на 21 % и более. </w:t>
            </w:r>
          </w:p>
        </w:tc>
        <w:tc>
          <w:tcPr>
            <w:tcW w:w="1695" w:type="dxa"/>
            <w:tcBorders>
              <w:bottom w:val="single" w:sz="4" w:space="0" w:color="auto"/>
            </w:tcBorders>
          </w:tcPr>
          <w:p w:rsidR="007A6FAD" w:rsidRPr="0033571A" w:rsidRDefault="007A6FAD" w:rsidP="0033571A">
            <w:pPr>
              <w:ind w:left="360"/>
            </w:pPr>
            <w:r w:rsidRPr="0033571A">
              <w:t>100</w:t>
            </w:r>
          </w:p>
          <w:p w:rsidR="007A6FAD" w:rsidRPr="007A6FAD" w:rsidRDefault="007A6FAD" w:rsidP="007A6FAD">
            <w:pPr>
              <w:jc w:val="center"/>
            </w:pPr>
          </w:p>
        </w:tc>
      </w:tr>
    </w:tbl>
    <w:p w:rsidR="007A6FAD" w:rsidRPr="007A6FAD" w:rsidRDefault="007A6FAD" w:rsidP="007A6FAD">
      <w:pPr>
        <w:jc w:val="both"/>
      </w:pPr>
    </w:p>
    <w:p w:rsidR="0033571A" w:rsidRDefault="0033571A" w:rsidP="0033571A">
      <w:pPr>
        <w:jc w:val="both"/>
      </w:pPr>
      <w:r>
        <w:t xml:space="preserve">         5.2.1.</w:t>
      </w:r>
      <w:r w:rsidR="007A6FAD" w:rsidRPr="0033571A">
        <w:t>Для подсчета суммы баллов с учетом весомости критерия балл, присуждаемый заявке участника по критерию «цена договора», умножается на соответствующий указанному критерию коэффициент весомости - 0,</w:t>
      </w:r>
      <w:r w:rsidR="00C6562C">
        <w:t>5</w:t>
      </w:r>
      <w:r w:rsidR="007A6FAD" w:rsidRPr="0033571A">
        <w:t>.</w:t>
      </w:r>
    </w:p>
    <w:p w:rsidR="007A6FAD" w:rsidRPr="007A6FAD" w:rsidRDefault="0033571A" w:rsidP="0033571A">
      <w:pPr>
        <w:jc w:val="both"/>
      </w:pPr>
      <w:r>
        <w:t xml:space="preserve">            </w:t>
      </w:r>
      <w:r w:rsidRPr="0033571A">
        <w:rPr>
          <w:b/>
        </w:rPr>
        <w:t>5.3.</w:t>
      </w:r>
      <w:r>
        <w:t xml:space="preserve">  </w:t>
      </w:r>
      <w:r w:rsidR="007A6FAD" w:rsidRPr="007A6FAD">
        <w:t>Оценка заявок по критерию «Срок оплаты товара, работ, услуг»</w:t>
      </w:r>
    </w:p>
    <w:p w:rsidR="007A6FAD" w:rsidRPr="0033571A" w:rsidRDefault="009D22C2" w:rsidP="009D22C2">
      <w:pPr>
        <w:jc w:val="both"/>
      </w:pPr>
      <w:r>
        <w:t xml:space="preserve">          </w:t>
      </w:r>
      <w:r w:rsidR="0033571A">
        <w:t xml:space="preserve">5.3.1. </w:t>
      </w:r>
      <w:r w:rsidR="007A6FAD" w:rsidRPr="0033571A">
        <w:t>В рамках указанного критерия оценивается срок оплаты товара, работ, услуг в днях, с момента поставки товара (выполнения работ, оказания услуг).</w:t>
      </w:r>
    </w:p>
    <w:p w:rsidR="007A6FAD" w:rsidRPr="0033571A" w:rsidRDefault="009D22C2" w:rsidP="009D22C2">
      <w:pPr>
        <w:jc w:val="both"/>
      </w:pPr>
      <w:r>
        <w:t xml:space="preserve">         5.3.2. </w:t>
      </w:r>
      <w:r w:rsidR="007A6FAD" w:rsidRPr="0033571A">
        <w:t>В случае если закупочной документацией предусмотрена частичная предоплата стоимости поставляемого товара, выполняемых работ, оказываемых услуг, по данному критерию оценивается срок оплаты, предлагаемый участником закупки для окончательного расчета (оплата после поставки товара, выполнения работ, оказания услуг).</w:t>
      </w:r>
    </w:p>
    <w:p w:rsidR="007A6FAD" w:rsidRPr="009D22C2" w:rsidRDefault="009D22C2" w:rsidP="009D22C2">
      <w:pPr>
        <w:jc w:val="both"/>
      </w:pPr>
      <w:r>
        <w:t xml:space="preserve">         5.3.3.</w:t>
      </w:r>
      <w:r w:rsidR="007A6FAD" w:rsidRPr="009D22C2">
        <w:t>Минимальный срок оплаты товара (работ, услуг) – 3</w:t>
      </w:r>
      <w:r>
        <w:t>0</w:t>
      </w:r>
      <w:r w:rsidR="007A6FAD" w:rsidRPr="009D22C2">
        <w:t xml:space="preserve"> календарных дней с даты поставки товара (выполнения работ, оказания услуг).</w:t>
      </w:r>
    </w:p>
    <w:p w:rsidR="007A6FAD" w:rsidRPr="009D22C2" w:rsidRDefault="009D22C2" w:rsidP="009D22C2">
      <w:pPr>
        <w:ind w:left="360"/>
        <w:jc w:val="both"/>
      </w:pPr>
      <w:r>
        <w:t xml:space="preserve">   5.3.4. </w:t>
      </w:r>
      <w:r w:rsidR="007A6FAD" w:rsidRPr="009D22C2">
        <w:t>Максимальный срок оплаты товара (работ, услуг) не устанавливается.</w:t>
      </w:r>
    </w:p>
    <w:p w:rsidR="009D22C2" w:rsidRDefault="009D22C2" w:rsidP="009D22C2">
      <w:pPr>
        <w:ind w:left="360"/>
        <w:jc w:val="both"/>
      </w:pPr>
      <w:r>
        <w:t xml:space="preserve">  </w:t>
      </w:r>
    </w:p>
    <w:p w:rsidR="007A6FAD" w:rsidRPr="007A6FAD" w:rsidRDefault="007A6FAD" w:rsidP="009D22C2">
      <w:pPr>
        <w:ind w:left="360"/>
        <w:jc w:val="both"/>
      </w:pPr>
      <w:r w:rsidRPr="009D22C2">
        <w:t>Единица измерения срока оплаты - в календарных днях.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1"/>
      </w:tblGrid>
      <w:tr w:rsidR="007A6FAD" w:rsidRPr="007A6FAD" w:rsidTr="007A6FAD">
        <w:tc>
          <w:tcPr>
            <w:tcW w:w="5637" w:type="dxa"/>
            <w:vAlign w:val="center"/>
          </w:tcPr>
          <w:p w:rsidR="007A6FAD" w:rsidRPr="009D22C2" w:rsidRDefault="007A6FAD" w:rsidP="009D22C2">
            <w:pPr>
              <w:jc w:val="center"/>
            </w:pPr>
            <w:r w:rsidRPr="009D22C2">
              <w:lastRenderedPageBreak/>
              <w:t>Предложенный участником срок оплаты</w:t>
            </w:r>
          </w:p>
        </w:tc>
        <w:tc>
          <w:tcPr>
            <w:tcW w:w="3651" w:type="dxa"/>
            <w:vAlign w:val="center"/>
          </w:tcPr>
          <w:p w:rsidR="007A6FAD" w:rsidRPr="009D22C2" w:rsidRDefault="007A6FAD" w:rsidP="009D22C2">
            <w:pPr>
              <w:jc w:val="center"/>
            </w:pPr>
            <w:r w:rsidRPr="009D22C2">
              <w:t>Количество баллов</w:t>
            </w:r>
          </w:p>
        </w:tc>
      </w:tr>
      <w:tr w:rsidR="007A6FAD" w:rsidRPr="007A6FAD" w:rsidTr="007A6FAD">
        <w:tc>
          <w:tcPr>
            <w:tcW w:w="5637" w:type="dxa"/>
          </w:tcPr>
          <w:p w:rsidR="007A6FAD" w:rsidRPr="009D22C2" w:rsidRDefault="009D22C2" w:rsidP="009D22C2">
            <w:pPr>
              <w:jc w:val="center"/>
            </w:pPr>
            <w:r>
              <w:t>30</w:t>
            </w:r>
            <w:r w:rsidR="007A6FAD" w:rsidRPr="009D22C2">
              <w:t xml:space="preserve"> календарных дней.</w:t>
            </w:r>
          </w:p>
        </w:tc>
        <w:tc>
          <w:tcPr>
            <w:tcW w:w="3651" w:type="dxa"/>
            <w:vAlign w:val="center"/>
          </w:tcPr>
          <w:p w:rsidR="007A6FAD" w:rsidRPr="009D22C2" w:rsidRDefault="007A6FAD" w:rsidP="009D22C2">
            <w:pPr>
              <w:jc w:val="center"/>
            </w:pPr>
            <w:r w:rsidRPr="009D22C2">
              <w:t>60</w:t>
            </w:r>
          </w:p>
        </w:tc>
      </w:tr>
      <w:tr w:rsidR="007A6FAD" w:rsidRPr="007A6FAD" w:rsidTr="007A6FAD">
        <w:tc>
          <w:tcPr>
            <w:tcW w:w="5637" w:type="dxa"/>
          </w:tcPr>
          <w:p w:rsidR="007A6FAD" w:rsidRPr="009D22C2" w:rsidRDefault="009D22C2" w:rsidP="009D22C2">
            <w:pPr>
              <w:jc w:val="center"/>
            </w:pPr>
            <w:r>
              <w:t>40</w:t>
            </w:r>
            <w:r w:rsidR="007A6FAD" w:rsidRPr="009D22C2">
              <w:t xml:space="preserve"> календарных дней</w:t>
            </w:r>
          </w:p>
        </w:tc>
        <w:tc>
          <w:tcPr>
            <w:tcW w:w="3651" w:type="dxa"/>
            <w:vAlign w:val="center"/>
          </w:tcPr>
          <w:p w:rsidR="007A6FAD" w:rsidRPr="009D22C2" w:rsidRDefault="007A6FAD" w:rsidP="009D22C2">
            <w:pPr>
              <w:jc w:val="center"/>
            </w:pPr>
            <w:r w:rsidRPr="009D22C2">
              <w:t>80</w:t>
            </w:r>
          </w:p>
        </w:tc>
      </w:tr>
      <w:tr w:rsidR="007A6FAD" w:rsidRPr="007A6FAD" w:rsidTr="007A6FAD">
        <w:tc>
          <w:tcPr>
            <w:tcW w:w="5637" w:type="dxa"/>
          </w:tcPr>
          <w:p w:rsidR="007A6FAD" w:rsidRPr="009D22C2" w:rsidRDefault="009D22C2" w:rsidP="009D22C2">
            <w:pPr>
              <w:jc w:val="center"/>
            </w:pPr>
            <w:r>
              <w:t>50</w:t>
            </w:r>
            <w:r w:rsidR="007A6FAD" w:rsidRPr="009D22C2">
              <w:t xml:space="preserve"> и более календарных дней.</w:t>
            </w:r>
          </w:p>
        </w:tc>
        <w:tc>
          <w:tcPr>
            <w:tcW w:w="3651" w:type="dxa"/>
            <w:vAlign w:val="center"/>
          </w:tcPr>
          <w:p w:rsidR="007A6FAD" w:rsidRPr="009D22C2" w:rsidRDefault="007A6FAD" w:rsidP="009D22C2">
            <w:pPr>
              <w:jc w:val="center"/>
            </w:pPr>
            <w:r w:rsidRPr="009D22C2">
              <w:t>100</w:t>
            </w:r>
          </w:p>
        </w:tc>
      </w:tr>
    </w:tbl>
    <w:p w:rsidR="009D22C2" w:rsidRDefault="009D22C2" w:rsidP="009D22C2">
      <w:pPr>
        <w:jc w:val="both"/>
      </w:pPr>
    </w:p>
    <w:p w:rsidR="009D22C2" w:rsidRDefault="007A6FAD" w:rsidP="009D22C2">
      <w:pPr>
        <w:jc w:val="both"/>
      </w:pPr>
      <w:r w:rsidRPr="009D22C2">
        <w:t>Для подсчета суммы баллов с учетом коэффициента весомости критерия балл, присуждаемый заявке участника по критерию «срок оплаты товара, работ, услуг» умножается на соответствующий указанному критерию коэффициент весомости - 0,2.</w:t>
      </w:r>
    </w:p>
    <w:p w:rsidR="009D22C2" w:rsidRDefault="009D22C2" w:rsidP="009D22C2">
      <w:pPr>
        <w:jc w:val="both"/>
      </w:pPr>
      <w:r>
        <w:t xml:space="preserve">     </w:t>
      </w:r>
    </w:p>
    <w:p w:rsidR="007A6FAD" w:rsidRPr="007A6FAD" w:rsidRDefault="009D22C2" w:rsidP="009D22C2">
      <w:pPr>
        <w:jc w:val="both"/>
      </w:pPr>
      <w:r>
        <w:t xml:space="preserve">            </w:t>
      </w:r>
      <w:r w:rsidRPr="009D22C2">
        <w:rPr>
          <w:b/>
        </w:rPr>
        <w:t>5.4.</w:t>
      </w:r>
      <w:r>
        <w:t xml:space="preserve"> </w:t>
      </w:r>
      <w:r w:rsidR="007A6FAD" w:rsidRPr="007A6FAD">
        <w:t>Оценка заявок по критерию «Срок поставки, выполнения работ, оказания услуг».</w:t>
      </w:r>
    </w:p>
    <w:p w:rsidR="009D22C2" w:rsidRDefault="009D22C2" w:rsidP="009D22C2">
      <w:pPr>
        <w:jc w:val="both"/>
      </w:pPr>
      <w:r>
        <w:t xml:space="preserve">        5.4.1. </w:t>
      </w:r>
      <w:r w:rsidR="007A6FAD" w:rsidRPr="009D22C2">
        <w:t>В рамках указанного критерия оценивается срок поставки товара, выполнения работ, оказания услуг в днях с момента заключения договора.</w:t>
      </w:r>
    </w:p>
    <w:p w:rsidR="007A6FAD" w:rsidRPr="007A6FAD" w:rsidRDefault="009D22C2" w:rsidP="009D22C2">
      <w:pPr>
        <w:jc w:val="both"/>
      </w:pPr>
      <w:r>
        <w:t xml:space="preserve">       5.4.2. </w:t>
      </w:r>
      <w:r w:rsidR="007A6FAD" w:rsidRPr="007A6FAD">
        <w:t>Единица измерения срока поставки товара: День.</w:t>
      </w:r>
    </w:p>
    <w:p w:rsidR="009D22C2" w:rsidRDefault="009D22C2" w:rsidP="009D22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5.4.3. </w:t>
      </w:r>
      <w:r w:rsidR="007A6FAD" w:rsidRPr="007A6FAD">
        <w:rPr>
          <w:rFonts w:ascii="Times New Roman" w:hAnsi="Times New Roman" w:cs="Times New Roman"/>
          <w:sz w:val="24"/>
          <w:szCs w:val="24"/>
        </w:rPr>
        <w:t>Максимальный срок поставки товара –</w:t>
      </w:r>
      <w:r>
        <w:rPr>
          <w:rFonts w:ascii="Times New Roman" w:hAnsi="Times New Roman" w:cs="Times New Roman"/>
          <w:sz w:val="24"/>
          <w:szCs w:val="24"/>
        </w:rPr>
        <w:t xml:space="preserve"> 5</w:t>
      </w:r>
      <w:r w:rsidR="007A6FAD" w:rsidRPr="007A6FAD">
        <w:rPr>
          <w:rFonts w:ascii="Times New Roman" w:hAnsi="Times New Roman" w:cs="Times New Roman"/>
          <w:sz w:val="24"/>
          <w:szCs w:val="24"/>
        </w:rPr>
        <w:t xml:space="preserve"> (</w:t>
      </w:r>
      <w:r>
        <w:rPr>
          <w:rFonts w:ascii="Times New Roman" w:hAnsi="Times New Roman" w:cs="Times New Roman"/>
          <w:sz w:val="24"/>
          <w:szCs w:val="24"/>
        </w:rPr>
        <w:t>пять</w:t>
      </w:r>
      <w:r w:rsidR="007A6FAD" w:rsidRPr="007A6FAD">
        <w:rPr>
          <w:rFonts w:ascii="Times New Roman" w:hAnsi="Times New Roman" w:cs="Times New Roman"/>
          <w:sz w:val="24"/>
          <w:szCs w:val="24"/>
        </w:rPr>
        <w:t>) календарных дня с момента подачи зая</w:t>
      </w:r>
      <w:r>
        <w:rPr>
          <w:rFonts w:ascii="Times New Roman" w:hAnsi="Times New Roman" w:cs="Times New Roman"/>
          <w:sz w:val="24"/>
          <w:szCs w:val="24"/>
        </w:rPr>
        <w:t>вки.</w:t>
      </w:r>
    </w:p>
    <w:p w:rsidR="007A6FAD" w:rsidRPr="007A6FAD" w:rsidRDefault="009D22C2" w:rsidP="009D22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5.4.4. </w:t>
      </w:r>
      <w:r w:rsidR="007A6FAD" w:rsidRPr="007A6FAD">
        <w:rPr>
          <w:rFonts w:ascii="Times New Roman" w:hAnsi="Times New Roman" w:cs="Times New Roman"/>
          <w:sz w:val="24"/>
          <w:szCs w:val="24"/>
        </w:rPr>
        <w:t>Минимальный срок поставки товара –1 (один) календарный день с момента подачи заявки.</w:t>
      </w:r>
    </w:p>
    <w:p w:rsidR="009D22C2" w:rsidRDefault="009D22C2" w:rsidP="009D22C2">
      <w:pPr>
        <w:pStyle w:val="af4"/>
        <w:jc w:val="both"/>
        <w:rPr>
          <w:rFonts w:ascii="Times New Roman" w:hAnsi="Times New Roman" w:cs="Times New Roman"/>
          <w:sz w:val="24"/>
          <w:szCs w:val="24"/>
        </w:rPr>
      </w:pPr>
      <w:r>
        <w:rPr>
          <w:rFonts w:ascii="Times New Roman" w:hAnsi="Times New Roman" w:cs="Times New Roman"/>
          <w:sz w:val="24"/>
          <w:szCs w:val="24"/>
        </w:rPr>
        <w:t xml:space="preserve">       5.4.5. </w:t>
      </w:r>
      <w:r w:rsidR="007A6FAD" w:rsidRPr="007A6FAD">
        <w:rPr>
          <w:rFonts w:ascii="Times New Roman" w:hAnsi="Times New Roman" w:cs="Times New Roman"/>
          <w:sz w:val="24"/>
          <w:szCs w:val="24"/>
        </w:rPr>
        <w:t xml:space="preserve">Для получения итогового рейтинга по заявке - рейтинг, присуждаемый этой заявке по критерию «сроки поставки товара», умножается на соответствующую указанному критерию </w:t>
      </w:r>
      <w:r>
        <w:rPr>
          <w:rFonts w:ascii="Times New Roman" w:hAnsi="Times New Roman" w:cs="Times New Roman"/>
          <w:sz w:val="24"/>
          <w:szCs w:val="24"/>
        </w:rPr>
        <w:t>значимость.</w:t>
      </w:r>
    </w:p>
    <w:p w:rsidR="007A6FAD" w:rsidRPr="007A6FAD" w:rsidRDefault="009D22C2" w:rsidP="009D22C2">
      <w:pPr>
        <w:pStyle w:val="af4"/>
        <w:jc w:val="both"/>
        <w:rPr>
          <w:rFonts w:ascii="Times New Roman" w:hAnsi="Times New Roman" w:cs="Times New Roman"/>
          <w:sz w:val="24"/>
          <w:szCs w:val="24"/>
        </w:rPr>
      </w:pPr>
      <w:r>
        <w:rPr>
          <w:rFonts w:ascii="Times New Roman" w:hAnsi="Times New Roman" w:cs="Times New Roman"/>
          <w:sz w:val="24"/>
          <w:szCs w:val="24"/>
        </w:rPr>
        <w:t xml:space="preserve">       5.4.6. </w:t>
      </w:r>
      <w:r w:rsidR="007A6FAD" w:rsidRPr="007A6FAD">
        <w:rPr>
          <w:rFonts w:ascii="Times New Roman" w:hAnsi="Times New Roman" w:cs="Times New Roman"/>
          <w:sz w:val="24"/>
          <w:szCs w:val="24"/>
        </w:rPr>
        <w:t xml:space="preserve">При оценке заявок по одному сроку поставки товара лучшим условием исполнения Договора по критерию «сроки поставки товара» признается предложение в заявке с наименьшим сроком поставки товара. </w:t>
      </w:r>
    </w:p>
    <w:p w:rsidR="007A6FAD" w:rsidRPr="009D22C2" w:rsidRDefault="009D22C2" w:rsidP="009D22C2">
      <w:pPr>
        <w:jc w:val="both"/>
      </w:pPr>
      <w:r>
        <w:t xml:space="preserve">       5.4.7. </w:t>
      </w:r>
      <w:r w:rsidR="007A6FAD" w:rsidRPr="009D22C2">
        <w:t>Для подсчета суммы баллов участника с учетом весомости критерия, значение в баллах, присужденное участнику запроса предложений по критерию «Срок поставки товара, выполнения работ, оказания услуг», умножается на соответствующий указанному критерию коэффициент весомости - 0,</w:t>
      </w:r>
      <w:r w:rsidR="00C6562C">
        <w:t>2</w:t>
      </w:r>
      <w:r w:rsidR="007A6FAD" w:rsidRPr="009D22C2">
        <w:t>.</w:t>
      </w:r>
    </w:p>
    <w:p w:rsidR="007A6FAD" w:rsidRPr="007A6FAD" w:rsidRDefault="009D22C2" w:rsidP="009D22C2">
      <w:pPr>
        <w:suppressAutoHyphens w:val="0"/>
        <w:jc w:val="both"/>
      </w:pPr>
      <w:r>
        <w:t xml:space="preserve">            </w:t>
      </w:r>
      <w:r w:rsidRPr="009D22C2">
        <w:rPr>
          <w:b/>
        </w:rPr>
        <w:t>5.5.</w:t>
      </w:r>
      <w:r>
        <w:t xml:space="preserve"> </w:t>
      </w:r>
      <w:r w:rsidR="007A6FAD" w:rsidRPr="007A6FAD">
        <w:t>Оценка заявок по критерию «Срок предоставляемых гарантий качества поставленного товара, выполнения работ, оказания услуг»</w:t>
      </w:r>
    </w:p>
    <w:p w:rsidR="007A6FAD" w:rsidRPr="009D22C2" w:rsidRDefault="009D22C2" w:rsidP="009D22C2">
      <w:pPr>
        <w:ind w:left="360"/>
        <w:jc w:val="both"/>
      </w:pPr>
      <w:r>
        <w:t xml:space="preserve">  5.5.1. </w:t>
      </w:r>
      <w:r w:rsidR="007A6FAD" w:rsidRPr="009D22C2">
        <w:t>В рамках указанного критерия оценивается предоставленные гарантия качества.</w:t>
      </w:r>
    </w:p>
    <w:p w:rsidR="007A6FAD" w:rsidRPr="009D22C2" w:rsidRDefault="009D22C2" w:rsidP="009D22C2">
      <w:pPr>
        <w:jc w:val="both"/>
      </w:pPr>
      <w:r>
        <w:t xml:space="preserve">       5.5.2. </w:t>
      </w:r>
      <w:r w:rsidR="007A6FAD" w:rsidRPr="009D22C2">
        <w:t>Для подсчета суммы баллов с учетом коэффициента весомости критерия балл, присуждаемый заявке участника по критерию «Срок предоставляемых гарантий качества поставленного товара, выполнения работ, оказания услуг» умножается на соответствующий указанному критерию коэффициент весомости - 0,</w:t>
      </w:r>
      <w:r w:rsidR="00C6562C">
        <w:t>1</w:t>
      </w:r>
      <w:r w:rsidR="007A6FAD" w:rsidRPr="009D22C2">
        <w:t>.</w:t>
      </w:r>
    </w:p>
    <w:p w:rsidR="007A6FAD" w:rsidRPr="009D22C2" w:rsidRDefault="009D22C2" w:rsidP="009D22C2">
      <w:pPr>
        <w:tabs>
          <w:tab w:val="left" w:pos="709"/>
        </w:tabs>
        <w:jc w:val="both"/>
        <w:rPr>
          <w:rStyle w:val="FontStyle29"/>
          <w:sz w:val="24"/>
        </w:rPr>
      </w:pPr>
      <w:r>
        <w:t xml:space="preserve">              </w:t>
      </w:r>
      <w:r w:rsidRPr="009D22C2">
        <w:rPr>
          <w:b/>
        </w:rPr>
        <w:t>5.6.</w:t>
      </w:r>
      <w:r>
        <w:t xml:space="preserve"> </w:t>
      </w:r>
      <w:r w:rsidR="007A6FAD" w:rsidRPr="009D22C2">
        <w:t>На</w:t>
      </w:r>
      <w:r w:rsidR="007A6FAD" w:rsidRPr="009D22C2">
        <w:rPr>
          <w:rStyle w:val="FontStyle29"/>
          <w:sz w:val="24"/>
        </w:rPr>
        <w:t xml:space="preserve"> основании результатов оценки и сопоставления заявок на участие в </w:t>
      </w:r>
      <w:r w:rsidR="006A3C76">
        <w:t>запрос</w:t>
      </w:r>
      <w:r w:rsidR="006A3C76" w:rsidRPr="00711AE2">
        <w:t>е</w:t>
      </w:r>
      <w:r w:rsidR="006A3C76">
        <w:t xml:space="preserve"> предложений</w:t>
      </w:r>
      <w:r w:rsidR="006A3C76" w:rsidRPr="009D22C2">
        <w:rPr>
          <w:rStyle w:val="FontStyle29"/>
          <w:sz w:val="24"/>
        </w:rPr>
        <w:t xml:space="preserve"> </w:t>
      </w:r>
      <w:r w:rsidR="007A6FAD" w:rsidRPr="009D22C2">
        <w:rPr>
          <w:rStyle w:val="FontStyle29"/>
          <w:sz w:val="24"/>
        </w:rPr>
        <w:t>кон</w:t>
      </w:r>
      <w:r w:rsidR="007A6FAD" w:rsidRPr="009D22C2">
        <w:rPr>
          <w:rStyle w:val="FontStyle29"/>
          <w:sz w:val="24"/>
        </w:rPr>
        <w:softHyphen/>
        <w:t xml:space="preserve">курсной комиссией каждой заявке на участие в </w:t>
      </w:r>
      <w:r w:rsidR="006A3C76">
        <w:t>запрос</w:t>
      </w:r>
      <w:r w:rsidR="006A3C76" w:rsidRPr="00711AE2">
        <w:t>е</w:t>
      </w:r>
      <w:r w:rsidR="006A3C76">
        <w:t xml:space="preserve"> предложений</w:t>
      </w:r>
      <w:r w:rsidR="007A6FAD" w:rsidRPr="009D22C2">
        <w:rPr>
          <w:rStyle w:val="FontStyle29"/>
          <w:sz w:val="24"/>
        </w:rPr>
        <w:t xml:space="preserve"> относительно других по мере уменьше</w:t>
      </w:r>
      <w:r w:rsidR="007A6FAD" w:rsidRPr="009D22C2">
        <w:rPr>
          <w:rStyle w:val="FontStyle29"/>
          <w:sz w:val="24"/>
        </w:rPr>
        <w:softHyphen/>
        <w:t>ния степени выгодности содержащихся в них условий исполнения договора присваивается поряд</w:t>
      </w:r>
      <w:r w:rsidR="007A6FAD" w:rsidRPr="009D22C2">
        <w:rPr>
          <w:rStyle w:val="FontStyle29"/>
          <w:sz w:val="24"/>
        </w:rPr>
        <w:softHyphen/>
        <w:t xml:space="preserve">ковый номер. Заявке на участие в </w:t>
      </w:r>
      <w:r w:rsidR="006A3C76">
        <w:t>запрос</w:t>
      </w:r>
      <w:r w:rsidR="006A3C76" w:rsidRPr="00711AE2">
        <w:t>е</w:t>
      </w:r>
      <w:r w:rsidR="006A3C76">
        <w:t xml:space="preserve"> предложений</w:t>
      </w:r>
      <w:r w:rsidR="007A6FAD" w:rsidRPr="009D22C2">
        <w:rPr>
          <w:rStyle w:val="FontStyle29"/>
          <w:sz w:val="24"/>
        </w:rPr>
        <w:t>, в которой содержатся лучшие условия исполнения до</w:t>
      </w:r>
      <w:r w:rsidR="007A6FAD" w:rsidRPr="009D22C2">
        <w:rPr>
          <w:rStyle w:val="FontStyle29"/>
          <w:sz w:val="24"/>
        </w:rPr>
        <w:softHyphen/>
        <w:t xml:space="preserve">говора, присваивается первый номер. В случае если в нескольких заявках на участие в </w:t>
      </w:r>
      <w:r w:rsidR="006A3C76">
        <w:t>запрос</w:t>
      </w:r>
      <w:r w:rsidR="006A3C76" w:rsidRPr="00711AE2">
        <w:t>е</w:t>
      </w:r>
      <w:r w:rsidR="006A3C76">
        <w:t xml:space="preserve"> предложений</w:t>
      </w:r>
      <w:r w:rsidR="007A6FAD" w:rsidRPr="009D22C2">
        <w:rPr>
          <w:rStyle w:val="FontStyle29"/>
          <w:sz w:val="24"/>
        </w:rPr>
        <w:t xml:space="preserve"> содержатся одинаковые условия исполнения договора, меньший порядковый номер присваивается заявке на участие в </w:t>
      </w:r>
      <w:r w:rsidR="006A3C76">
        <w:t>запрос</w:t>
      </w:r>
      <w:r w:rsidR="006A3C76" w:rsidRPr="00711AE2">
        <w:t>е</w:t>
      </w:r>
      <w:r w:rsidR="006A3C76">
        <w:t xml:space="preserve"> предложений</w:t>
      </w:r>
      <w:r w:rsidR="007A6FAD" w:rsidRPr="009D22C2">
        <w:rPr>
          <w:rStyle w:val="FontStyle29"/>
          <w:sz w:val="24"/>
        </w:rPr>
        <w:t xml:space="preserve">, которая поступила ранее других заявок на участие в </w:t>
      </w:r>
      <w:r w:rsidR="006A3C76">
        <w:t>запрос</w:t>
      </w:r>
      <w:r w:rsidR="006A3C76" w:rsidRPr="00711AE2">
        <w:t>е</w:t>
      </w:r>
      <w:r w:rsidR="006A3C76">
        <w:t xml:space="preserve"> предложений</w:t>
      </w:r>
      <w:r w:rsidR="007A6FAD" w:rsidRPr="009D22C2">
        <w:rPr>
          <w:rStyle w:val="FontStyle29"/>
          <w:sz w:val="24"/>
        </w:rPr>
        <w:t>, со</w:t>
      </w:r>
      <w:r w:rsidR="007A6FAD" w:rsidRPr="009D22C2">
        <w:rPr>
          <w:rStyle w:val="FontStyle29"/>
          <w:sz w:val="24"/>
        </w:rPr>
        <w:softHyphen/>
        <w:t>держащих такие условия.</w:t>
      </w:r>
    </w:p>
    <w:p w:rsidR="007A6FAD" w:rsidRPr="007A6FAD" w:rsidRDefault="009D22C2" w:rsidP="009D22C2">
      <w:pPr>
        <w:tabs>
          <w:tab w:val="left" w:pos="709"/>
          <w:tab w:val="left" w:pos="851"/>
        </w:tabs>
        <w:suppressAutoHyphens w:val="0"/>
        <w:jc w:val="both"/>
      </w:pPr>
      <w:r>
        <w:rPr>
          <w:rStyle w:val="FontStyle29"/>
          <w:sz w:val="24"/>
        </w:rPr>
        <w:t xml:space="preserve"> </w:t>
      </w:r>
      <w:r w:rsidR="00BA54CE">
        <w:rPr>
          <w:rStyle w:val="FontStyle29"/>
          <w:sz w:val="24"/>
        </w:rPr>
        <w:t xml:space="preserve">    5.6.1. </w:t>
      </w:r>
      <w:r w:rsidR="007A6FAD" w:rsidRPr="007A6FAD">
        <w:rPr>
          <w:rStyle w:val="FontStyle29"/>
          <w:sz w:val="24"/>
        </w:rPr>
        <w:t xml:space="preserve">Победителем </w:t>
      </w:r>
      <w:r w:rsidR="006A3C76">
        <w:t>запроса предложений</w:t>
      </w:r>
      <w:r w:rsidR="007A6FAD" w:rsidRPr="007A6FAD">
        <w:rPr>
          <w:rStyle w:val="FontStyle29"/>
          <w:sz w:val="24"/>
        </w:rPr>
        <w:t xml:space="preserve"> признается участник, который предложил лучшие условия исполнения договора и заявке на участие, в </w:t>
      </w:r>
      <w:r w:rsidR="006A3C76">
        <w:t>запрос</w:t>
      </w:r>
      <w:r w:rsidR="006A3C76" w:rsidRPr="00711AE2">
        <w:t>е</w:t>
      </w:r>
      <w:r w:rsidR="006A3C76">
        <w:t xml:space="preserve"> предложений</w:t>
      </w:r>
      <w:r w:rsidR="007A6FAD" w:rsidRPr="007A6FAD">
        <w:rPr>
          <w:rStyle w:val="FontStyle29"/>
          <w:sz w:val="24"/>
        </w:rPr>
        <w:t xml:space="preserve"> которого присвоен первый номер.</w:t>
      </w:r>
      <w:r w:rsidR="007A6FAD" w:rsidRPr="007A6FAD">
        <w:t xml:space="preserve"> </w:t>
      </w:r>
    </w:p>
    <w:p w:rsidR="007A6FAD" w:rsidRPr="007A6FAD" w:rsidRDefault="00BA54CE" w:rsidP="00BA54CE">
      <w:pPr>
        <w:tabs>
          <w:tab w:val="left" w:pos="709"/>
          <w:tab w:val="left" w:pos="851"/>
        </w:tabs>
        <w:suppressAutoHyphens w:val="0"/>
        <w:jc w:val="both"/>
        <w:rPr>
          <w:rStyle w:val="FontStyle29"/>
          <w:sz w:val="24"/>
        </w:rPr>
      </w:pPr>
      <w:r>
        <w:rPr>
          <w:rStyle w:val="FontStyle29"/>
          <w:sz w:val="24"/>
        </w:rPr>
        <w:t xml:space="preserve">     5.6.2. </w:t>
      </w:r>
      <w:r w:rsidR="007A6FAD" w:rsidRPr="007A6FAD">
        <w:rPr>
          <w:rStyle w:val="FontStyle29"/>
          <w:sz w:val="24"/>
        </w:rPr>
        <w:t xml:space="preserve">Конкурсная комиссия ведет протокол оценки и сопоставления заявок на участие в </w:t>
      </w:r>
      <w:r w:rsidR="006A3C76">
        <w:t>запрос</w:t>
      </w:r>
      <w:r w:rsidR="006A3C76" w:rsidRPr="00711AE2">
        <w:t>е</w:t>
      </w:r>
      <w:r w:rsidR="006A3C76">
        <w:t xml:space="preserve"> предложений</w:t>
      </w:r>
      <w:r w:rsidR="007A6FAD" w:rsidRPr="007A6FAD">
        <w:rPr>
          <w:rStyle w:val="FontStyle29"/>
          <w:sz w:val="24"/>
        </w:rPr>
        <w:t>, в котором должны содержаться следующие сведения:</w:t>
      </w:r>
    </w:p>
    <w:p w:rsidR="007A6FAD" w:rsidRPr="00BA54CE" w:rsidRDefault="007A6FAD" w:rsidP="00BA54CE">
      <w:pPr>
        <w:ind w:left="360"/>
        <w:jc w:val="both"/>
        <w:rPr>
          <w:rStyle w:val="FontStyle29"/>
          <w:sz w:val="24"/>
        </w:rPr>
      </w:pPr>
      <w:r w:rsidRPr="00BA54CE">
        <w:rPr>
          <w:lang w:eastAsia="en-US"/>
        </w:rPr>
        <w:t xml:space="preserve">- </w:t>
      </w:r>
      <w:r w:rsidRPr="00BA54CE">
        <w:rPr>
          <w:rStyle w:val="FontStyle29"/>
          <w:sz w:val="24"/>
        </w:rPr>
        <w:t>о месте, дате, времени проведения оценки и сопоставления таких заявок;</w:t>
      </w:r>
    </w:p>
    <w:p w:rsidR="007A6FAD" w:rsidRPr="00BA54CE" w:rsidRDefault="00BA54CE" w:rsidP="00BA54CE">
      <w:pPr>
        <w:ind w:left="360"/>
        <w:jc w:val="both"/>
        <w:rPr>
          <w:rStyle w:val="FontStyle29"/>
          <w:sz w:val="24"/>
        </w:rPr>
      </w:pPr>
      <w:r>
        <w:rPr>
          <w:rStyle w:val="FontStyle29"/>
          <w:sz w:val="24"/>
        </w:rPr>
        <w:t xml:space="preserve">- </w:t>
      </w:r>
      <w:r w:rsidR="007A6FAD" w:rsidRPr="00BA54CE">
        <w:rPr>
          <w:rStyle w:val="FontStyle29"/>
          <w:sz w:val="24"/>
        </w:rPr>
        <w:t xml:space="preserve">об участниках </w:t>
      </w:r>
      <w:r w:rsidR="006A3C76">
        <w:t>запроса предложений</w:t>
      </w:r>
      <w:r w:rsidR="007A6FAD" w:rsidRPr="00BA54CE">
        <w:rPr>
          <w:rStyle w:val="FontStyle29"/>
          <w:sz w:val="24"/>
        </w:rPr>
        <w:t xml:space="preserve">, заявки на участие в </w:t>
      </w:r>
      <w:r w:rsidR="006A3C76">
        <w:t>запрос</w:t>
      </w:r>
      <w:r w:rsidR="006A3C76" w:rsidRPr="00711AE2">
        <w:t>е</w:t>
      </w:r>
      <w:r w:rsidR="006A3C76">
        <w:t xml:space="preserve"> предложений</w:t>
      </w:r>
      <w:r w:rsidR="007A6FAD" w:rsidRPr="00BA54CE">
        <w:rPr>
          <w:rStyle w:val="FontStyle29"/>
          <w:sz w:val="24"/>
        </w:rPr>
        <w:t xml:space="preserve"> которых были рассмотрены;</w:t>
      </w:r>
    </w:p>
    <w:p w:rsidR="007A6FAD" w:rsidRPr="00BA54CE" w:rsidRDefault="00BA54CE" w:rsidP="00BA54CE">
      <w:pPr>
        <w:ind w:left="360"/>
        <w:jc w:val="both"/>
        <w:rPr>
          <w:rStyle w:val="FontStyle29"/>
          <w:sz w:val="24"/>
        </w:rPr>
      </w:pPr>
      <w:r>
        <w:rPr>
          <w:rStyle w:val="FontStyle29"/>
          <w:sz w:val="24"/>
        </w:rPr>
        <w:t xml:space="preserve">- </w:t>
      </w:r>
      <w:r w:rsidR="007A6FAD" w:rsidRPr="00BA54CE">
        <w:rPr>
          <w:rStyle w:val="FontStyle29"/>
          <w:sz w:val="24"/>
        </w:rPr>
        <w:t xml:space="preserve">о порядке оценки и о сопоставлении заявок на участие в </w:t>
      </w:r>
      <w:r w:rsidR="006A3C76">
        <w:t>запрос</w:t>
      </w:r>
      <w:r w:rsidR="006A3C76" w:rsidRPr="00711AE2">
        <w:t>е</w:t>
      </w:r>
      <w:r w:rsidR="006A3C76">
        <w:t xml:space="preserve"> предложений</w:t>
      </w:r>
      <w:r w:rsidR="007A6FAD" w:rsidRPr="00BA54CE">
        <w:rPr>
          <w:rStyle w:val="FontStyle29"/>
          <w:sz w:val="24"/>
        </w:rPr>
        <w:t>;</w:t>
      </w:r>
    </w:p>
    <w:p w:rsidR="007A6FAD" w:rsidRPr="00BA54CE" w:rsidRDefault="007A6FAD" w:rsidP="00BA54CE">
      <w:pPr>
        <w:ind w:left="360"/>
        <w:jc w:val="both"/>
        <w:rPr>
          <w:rStyle w:val="FontStyle29"/>
          <w:sz w:val="24"/>
        </w:rPr>
      </w:pPr>
      <w:r w:rsidRPr="00BA54CE">
        <w:rPr>
          <w:rStyle w:val="FontStyle29"/>
          <w:sz w:val="24"/>
        </w:rPr>
        <w:lastRenderedPageBreak/>
        <w:t xml:space="preserve">- о принятом на основании результатов оценки и сопоставления заявок на участие в </w:t>
      </w:r>
      <w:r w:rsidR="006A3C76">
        <w:t>запрос</w:t>
      </w:r>
      <w:r w:rsidR="006A3C76" w:rsidRPr="00711AE2">
        <w:t>е</w:t>
      </w:r>
      <w:r w:rsidR="006A3C76">
        <w:t xml:space="preserve"> предложений</w:t>
      </w:r>
      <w:r w:rsidR="006A3C76" w:rsidRPr="00BA54CE">
        <w:rPr>
          <w:rStyle w:val="FontStyle29"/>
          <w:sz w:val="24"/>
        </w:rPr>
        <w:t xml:space="preserve"> </w:t>
      </w:r>
      <w:r w:rsidRPr="00BA54CE">
        <w:rPr>
          <w:rStyle w:val="FontStyle29"/>
          <w:sz w:val="24"/>
        </w:rPr>
        <w:t>решении;</w:t>
      </w:r>
    </w:p>
    <w:p w:rsidR="007A6FAD" w:rsidRPr="00BA54CE" w:rsidRDefault="007A6FAD" w:rsidP="00BA54CE">
      <w:pPr>
        <w:ind w:left="360"/>
        <w:jc w:val="both"/>
        <w:rPr>
          <w:rStyle w:val="FontStyle29"/>
          <w:sz w:val="24"/>
        </w:rPr>
      </w:pPr>
      <w:r w:rsidRPr="00BA54CE">
        <w:rPr>
          <w:rStyle w:val="FontStyle29"/>
          <w:sz w:val="24"/>
        </w:rPr>
        <w:t xml:space="preserve">- о присвоении заявкам на участие в </w:t>
      </w:r>
      <w:r w:rsidR="006A3C76">
        <w:t>запрос</w:t>
      </w:r>
      <w:r w:rsidR="006A3C76" w:rsidRPr="00711AE2">
        <w:t>е</w:t>
      </w:r>
      <w:r w:rsidR="006A3C76">
        <w:t xml:space="preserve"> предложений</w:t>
      </w:r>
      <w:r w:rsidRPr="00BA54CE">
        <w:rPr>
          <w:rStyle w:val="FontStyle29"/>
          <w:sz w:val="24"/>
        </w:rPr>
        <w:t xml:space="preserve"> порядковых номеров;</w:t>
      </w:r>
    </w:p>
    <w:p w:rsidR="007A6FAD" w:rsidRPr="00BA54CE" w:rsidRDefault="007A6FAD" w:rsidP="00BA54CE">
      <w:pPr>
        <w:ind w:left="360"/>
        <w:jc w:val="both"/>
        <w:rPr>
          <w:rStyle w:val="FontStyle29"/>
          <w:sz w:val="24"/>
        </w:rPr>
      </w:pPr>
      <w:r w:rsidRPr="00BA54CE">
        <w:rPr>
          <w:rStyle w:val="FontStyle29"/>
          <w:sz w:val="24"/>
        </w:rPr>
        <w:t xml:space="preserve">сведения о решении комиссии о присвоении заявкам на участие в </w:t>
      </w:r>
      <w:r w:rsidR="006A3C76">
        <w:t>запрос</w:t>
      </w:r>
      <w:r w:rsidR="006A3C76" w:rsidRPr="00711AE2">
        <w:t>е</w:t>
      </w:r>
      <w:r w:rsidR="006A3C76">
        <w:t xml:space="preserve"> предложений</w:t>
      </w:r>
      <w:r w:rsidRPr="00BA54CE">
        <w:rPr>
          <w:rStyle w:val="FontStyle29"/>
          <w:sz w:val="24"/>
        </w:rPr>
        <w:t xml:space="preserve"> значений по каждому из предусмотренных критериев оценки заявок на участие в </w:t>
      </w:r>
      <w:r w:rsidR="006A3C76">
        <w:t>запрос</w:t>
      </w:r>
      <w:r w:rsidR="006A3C76" w:rsidRPr="00711AE2">
        <w:t>е</w:t>
      </w:r>
      <w:r w:rsidR="006A3C76">
        <w:t xml:space="preserve"> предложений</w:t>
      </w:r>
      <w:r w:rsidRPr="00BA54CE">
        <w:rPr>
          <w:rStyle w:val="FontStyle29"/>
          <w:sz w:val="24"/>
        </w:rPr>
        <w:t>;</w:t>
      </w:r>
    </w:p>
    <w:p w:rsidR="007A6FAD" w:rsidRPr="00BA54CE" w:rsidRDefault="006A3C76" w:rsidP="00BA54CE">
      <w:pPr>
        <w:ind w:left="360"/>
        <w:jc w:val="both"/>
        <w:rPr>
          <w:rStyle w:val="FontStyle29"/>
          <w:sz w:val="24"/>
        </w:rPr>
      </w:pPr>
      <w:r>
        <w:rPr>
          <w:rStyle w:val="FontStyle29"/>
          <w:sz w:val="24"/>
        </w:rPr>
        <w:t xml:space="preserve">- </w:t>
      </w:r>
      <w:r w:rsidR="007A6FAD" w:rsidRPr="00BA54CE">
        <w:rPr>
          <w:rStyle w:val="FontStyle29"/>
          <w:sz w:val="24"/>
        </w:rPr>
        <w:t xml:space="preserve">наименования (для юридических лиц), фамилии, имена, отчества (для физических лиц) и почтовые адреса участников </w:t>
      </w:r>
      <w:r>
        <w:t>запроса предложений</w:t>
      </w:r>
      <w:r w:rsidR="007A6FAD" w:rsidRPr="00BA54CE">
        <w:rPr>
          <w:rStyle w:val="FontStyle29"/>
          <w:sz w:val="24"/>
        </w:rPr>
        <w:t xml:space="preserve">, заявкам на участие в </w:t>
      </w:r>
      <w:r>
        <w:t>запрос</w:t>
      </w:r>
      <w:r w:rsidRPr="00711AE2">
        <w:t>е</w:t>
      </w:r>
      <w:r>
        <w:t xml:space="preserve"> предложений,</w:t>
      </w:r>
      <w:r w:rsidR="007A6FAD" w:rsidRPr="00BA54CE">
        <w:rPr>
          <w:rStyle w:val="FontStyle29"/>
          <w:sz w:val="24"/>
        </w:rPr>
        <w:t xml:space="preserve"> которых присвоен первый и второй номера.</w:t>
      </w:r>
    </w:p>
    <w:p w:rsidR="00BA54CE" w:rsidRDefault="00BA54CE" w:rsidP="00BA54CE">
      <w:pPr>
        <w:tabs>
          <w:tab w:val="left" w:pos="851"/>
        </w:tabs>
        <w:suppressAutoHyphens w:val="0"/>
        <w:jc w:val="both"/>
        <w:rPr>
          <w:rStyle w:val="FontStyle29"/>
          <w:sz w:val="24"/>
        </w:rPr>
      </w:pPr>
      <w:r>
        <w:rPr>
          <w:rStyle w:val="FontStyle29"/>
          <w:sz w:val="24"/>
        </w:rPr>
        <w:t xml:space="preserve">    5.6.3. </w:t>
      </w:r>
      <w:r w:rsidR="007A6FAD" w:rsidRPr="007A6FAD">
        <w:rPr>
          <w:rStyle w:val="FontStyle29"/>
          <w:sz w:val="24"/>
        </w:rPr>
        <w:t xml:space="preserve">Протокол оценки и сопоставления заявок на участие в </w:t>
      </w:r>
      <w:r w:rsidR="006A3C76">
        <w:t>запрос</w:t>
      </w:r>
      <w:r w:rsidR="006A3C76" w:rsidRPr="00711AE2">
        <w:t>е</w:t>
      </w:r>
      <w:r w:rsidR="006A3C76">
        <w:t xml:space="preserve"> предложений</w:t>
      </w:r>
      <w:r w:rsidR="007A6FAD" w:rsidRPr="007A6FAD">
        <w:rPr>
          <w:rStyle w:val="FontStyle29"/>
          <w:sz w:val="24"/>
        </w:rPr>
        <w:t xml:space="preserve"> подписывается всеми присутствующими членами комиссии, заказчиком в течение дня, следующего за днем окончания проведения оценки и сопоставления заявок на участие в </w:t>
      </w:r>
      <w:r w:rsidR="006A3C76">
        <w:t>запрос</w:t>
      </w:r>
      <w:r w:rsidR="006A3C76" w:rsidRPr="00711AE2">
        <w:t>е</w:t>
      </w:r>
      <w:r w:rsidR="006A3C76">
        <w:t xml:space="preserve"> предложений</w:t>
      </w:r>
      <w:r w:rsidR="007A6FAD" w:rsidRPr="007A6FAD">
        <w:rPr>
          <w:rStyle w:val="FontStyle29"/>
          <w:sz w:val="24"/>
        </w:rPr>
        <w:t xml:space="preserve">. Протокол оценки и сопоставления заявок на участие в </w:t>
      </w:r>
      <w:r w:rsidR="006A3C76">
        <w:t>запрос</w:t>
      </w:r>
      <w:r w:rsidR="006A3C76" w:rsidRPr="00711AE2">
        <w:t>е</w:t>
      </w:r>
      <w:r w:rsidR="006A3C76">
        <w:t xml:space="preserve"> предложений</w:t>
      </w:r>
      <w:r w:rsidR="007A6FAD" w:rsidRPr="007A6FAD">
        <w:rPr>
          <w:rStyle w:val="FontStyle29"/>
          <w:sz w:val="24"/>
        </w:rPr>
        <w:t xml:space="preserve"> составляется в двух экзем</w:t>
      </w:r>
      <w:r w:rsidR="007A6FAD" w:rsidRPr="007A6FAD">
        <w:rPr>
          <w:rStyle w:val="FontStyle29"/>
          <w:sz w:val="24"/>
        </w:rPr>
        <w:softHyphen/>
        <w:t xml:space="preserve">плярах, один из которых хранится у заказчика. Заказчик в течение трех рабочих дней со дня подписания протокола передают победителю </w:t>
      </w:r>
      <w:r w:rsidR="006A3C76">
        <w:t>запроса предложений</w:t>
      </w:r>
      <w:r w:rsidR="007A6FAD" w:rsidRPr="007A6FAD">
        <w:rPr>
          <w:rStyle w:val="FontStyle29"/>
          <w:sz w:val="24"/>
        </w:rPr>
        <w:t xml:space="preserve"> один экземпляр протокола оценки и сопоставления заявок на участие в </w:t>
      </w:r>
      <w:r w:rsidR="00992102">
        <w:t>запрос</w:t>
      </w:r>
      <w:r w:rsidR="00992102" w:rsidRPr="00711AE2">
        <w:t>е</w:t>
      </w:r>
      <w:r w:rsidR="00992102">
        <w:t xml:space="preserve"> предложений</w:t>
      </w:r>
      <w:r w:rsidR="007A6FAD" w:rsidRPr="007A6FAD">
        <w:rPr>
          <w:rStyle w:val="FontStyle29"/>
          <w:sz w:val="24"/>
        </w:rPr>
        <w:t xml:space="preserve"> и проект договора, ко</w:t>
      </w:r>
      <w:r w:rsidR="007A6FAD" w:rsidRPr="007A6FAD">
        <w:rPr>
          <w:rStyle w:val="FontStyle29"/>
          <w:sz w:val="24"/>
        </w:rPr>
        <w:softHyphen/>
        <w:t xml:space="preserve">торый составляется путем включения условий исполнения договора, предложенных победителем </w:t>
      </w:r>
      <w:r w:rsidR="00992102">
        <w:t xml:space="preserve">запроса предложений, </w:t>
      </w:r>
      <w:r w:rsidR="007A6FAD" w:rsidRPr="007A6FAD">
        <w:rPr>
          <w:rStyle w:val="FontStyle29"/>
          <w:sz w:val="24"/>
        </w:rPr>
        <w:t xml:space="preserve">а в заявке на участие в </w:t>
      </w:r>
      <w:r w:rsidR="00992102">
        <w:t>запрос</w:t>
      </w:r>
      <w:r w:rsidR="00992102" w:rsidRPr="00711AE2">
        <w:t>е</w:t>
      </w:r>
      <w:r w:rsidR="00992102">
        <w:t xml:space="preserve"> предложений</w:t>
      </w:r>
      <w:r w:rsidR="007A6FAD" w:rsidRPr="007A6FAD">
        <w:rPr>
          <w:rStyle w:val="FontStyle29"/>
          <w:sz w:val="24"/>
        </w:rPr>
        <w:t>, в проект договора, прилагае</w:t>
      </w:r>
      <w:r>
        <w:rPr>
          <w:rStyle w:val="FontStyle29"/>
          <w:sz w:val="24"/>
        </w:rPr>
        <w:t>мый к конкурсной докумен</w:t>
      </w:r>
      <w:r>
        <w:rPr>
          <w:rStyle w:val="FontStyle29"/>
          <w:sz w:val="24"/>
        </w:rPr>
        <w:softHyphen/>
        <w:t>тации.</w:t>
      </w:r>
    </w:p>
    <w:p w:rsidR="007A6FAD" w:rsidRPr="007A6FAD" w:rsidRDefault="00BA54CE" w:rsidP="00BA54CE">
      <w:pPr>
        <w:tabs>
          <w:tab w:val="left" w:pos="851"/>
        </w:tabs>
        <w:suppressAutoHyphens w:val="0"/>
        <w:jc w:val="both"/>
        <w:rPr>
          <w:rStyle w:val="FontStyle29"/>
          <w:sz w:val="24"/>
        </w:rPr>
      </w:pPr>
      <w:r>
        <w:rPr>
          <w:rStyle w:val="FontStyle29"/>
          <w:sz w:val="24"/>
        </w:rPr>
        <w:t xml:space="preserve">    5.6.4. </w:t>
      </w:r>
      <w:r w:rsidR="007A6FAD" w:rsidRPr="007A6FAD">
        <w:rPr>
          <w:rStyle w:val="FontStyle29"/>
          <w:sz w:val="24"/>
        </w:rPr>
        <w:t xml:space="preserve">Протокол оценки и сопоставления заявок на участие в </w:t>
      </w:r>
      <w:r w:rsidR="00992102">
        <w:t>запрос</w:t>
      </w:r>
      <w:r w:rsidR="00992102" w:rsidRPr="00711AE2">
        <w:t>е</w:t>
      </w:r>
      <w:r w:rsidR="00992102">
        <w:t xml:space="preserve"> предложений</w:t>
      </w:r>
      <w:r w:rsidR="007A6FAD" w:rsidRPr="007A6FAD">
        <w:rPr>
          <w:rStyle w:val="FontStyle29"/>
          <w:sz w:val="24"/>
        </w:rPr>
        <w:t>, размещается на офи</w:t>
      </w:r>
      <w:r w:rsidR="007A6FAD" w:rsidRPr="007A6FAD">
        <w:rPr>
          <w:rStyle w:val="FontStyle29"/>
          <w:sz w:val="24"/>
        </w:rPr>
        <w:softHyphen/>
        <w:t>циальном сайте Заказчиком в течение дня, следующего за днем подписания указанного протокола. При этом в прото</w:t>
      </w:r>
      <w:r w:rsidR="007A6FAD" w:rsidRPr="007A6FAD">
        <w:rPr>
          <w:rStyle w:val="FontStyle29"/>
          <w:sz w:val="24"/>
        </w:rPr>
        <w:softHyphen/>
        <w:t>коле, размещаемом на официальном сайте, допускается не указывать сведения о составе конкурс</w:t>
      </w:r>
      <w:r w:rsidR="007A6FAD" w:rsidRPr="007A6FAD">
        <w:rPr>
          <w:rStyle w:val="FontStyle29"/>
          <w:sz w:val="24"/>
        </w:rPr>
        <w:softHyphen/>
        <w:t>ной комиссии и данных о персональном голосовании конкурсной комиссии.</w:t>
      </w:r>
    </w:p>
    <w:p w:rsidR="007A6FAD" w:rsidRPr="007A6FAD" w:rsidRDefault="00BA54CE" w:rsidP="00BA54CE">
      <w:pPr>
        <w:tabs>
          <w:tab w:val="left" w:pos="851"/>
        </w:tabs>
        <w:suppressAutoHyphens w:val="0"/>
        <w:jc w:val="both"/>
        <w:rPr>
          <w:rStyle w:val="FontStyle29"/>
          <w:sz w:val="24"/>
        </w:rPr>
      </w:pPr>
      <w:r>
        <w:rPr>
          <w:rStyle w:val="FontStyle29"/>
          <w:sz w:val="24"/>
        </w:rPr>
        <w:t xml:space="preserve">    5.6.5. </w:t>
      </w:r>
      <w:r w:rsidR="007A6FAD" w:rsidRPr="007A6FAD">
        <w:rPr>
          <w:rStyle w:val="FontStyle29"/>
          <w:sz w:val="24"/>
        </w:rPr>
        <w:t xml:space="preserve">Любой участник </w:t>
      </w:r>
      <w:r w:rsidR="00992102">
        <w:t>запроса предложений</w:t>
      </w:r>
      <w:r w:rsidR="00992102" w:rsidRPr="007A6FAD">
        <w:rPr>
          <w:rStyle w:val="FontStyle29"/>
          <w:sz w:val="24"/>
        </w:rPr>
        <w:t xml:space="preserve"> после</w:t>
      </w:r>
      <w:r w:rsidR="007A6FAD" w:rsidRPr="007A6FAD">
        <w:rPr>
          <w:rStyle w:val="FontStyle29"/>
          <w:sz w:val="24"/>
        </w:rPr>
        <w:t xml:space="preserve"> размещения протокола оценки и сопоставления заявок на участие в </w:t>
      </w:r>
      <w:r w:rsidR="00992102">
        <w:t>запрос</w:t>
      </w:r>
      <w:r w:rsidR="00992102" w:rsidRPr="00711AE2">
        <w:t>е</w:t>
      </w:r>
      <w:r w:rsidR="00992102">
        <w:t xml:space="preserve"> предложений</w:t>
      </w:r>
      <w:r w:rsidR="007A6FAD" w:rsidRPr="007A6FAD">
        <w:rPr>
          <w:rStyle w:val="FontStyle29"/>
          <w:sz w:val="24"/>
        </w:rPr>
        <w:t xml:space="preserve"> вправе направить Заказчику в письменной форме, в том числе в форме электронного документа, запрос о разъяснении результа</w:t>
      </w:r>
      <w:r w:rsidR="007A6FAD" w:rsidRPr="007A6FAD">
        <w:rPr>
          <w:rStyle w:val="FontStyle29"/>
          <w:sz w:val="24"/>
        </w:rPr>
        <w:softHyphen/>
        <w:t xml:space="preserve">тов конкурса. Заказчик в течение трех рабочих дней со дня поступления такого запроса обязаны представить участнику </w:t>
      </w:r>
      <w:r w:rsidR="00992102">
        <w:t>запроса предложений</w:t>
      </w:r>
      <w:r w:rsidR="007A6FAD" w:rsidRPr="007A6FAD">
        <w:rPr>
          <w:rStyle w:val="FontStyle29"/>
          <w:sz w:val="24"/>
        </w:rPr>
        <w:t xml:space="preserve"> в письменной форме или в форме электронного документа соответствующие разъяснения.</w:t>
      </w:r>
    </w:p>
    <w:p w:rsidR="007A6FAD" w:rsidRPr="007A6FAD" w:rsidRDefault="00BA54CE" w:rsidP="00BA54CE">
      <w:pPr>
        <w:tabs>
          <w:tab w:val="left" w:pos="851"/>
        </w:tabs>
        <w:suppressAutoHyphens w:val="0"/>
        <w:jc w:val="both"/>
      </w:pPr>
      <w:r>
        <w:t xml:space="preserve">   5.6.6.</w:t>
      </w:r>
      <w:r w:rsidR="007A6FAD" w:rsidRPr="007A6FAD">
        <w:t xml:space="preserve">Дата и место подведения итогов </w:t>
      </w:r>
      <w:r w:rsidR="00992102">
        <w:t>запроса предложений</w:t>
      </w:r>
      <w:r w:rsidR="00992102" w:rsidRPr="007A6FAD">
        <w:t xml:space="preserve"> </w:t>
      </w:r>
      <w:r w:rsidR="007A6FAD" w:rsidRPr="007A6FAD">
        <w:t xml:space="preserve">указана в Информационной карте </w:t>
      </w:r>
      <w:r w:rsidR="00992102">
        <w:t>запроса предложений</w:t>
      </w:r>
      <w:r w:rsidR="007A6FAD" w:rsidRPr="007A6FAD">
        <w:t>.</w:t>
      </w:r>
    </w:p>
    <w:p w:rsidR="00BA54CE" w:rsidRDefault="00BA54CE" w:rsidP="00267AEF">
      <w:pPr>
        <w:tabs>
          <w:tab w:val="left" w:pos="851"/>
        </w:tabs>
        <w:suppressAutoHyphens w:val="0"/>
        <w:jc w:val="both"/>
        <w:rPr>
          <w:rStyle w:val="FontStyle29"/>
          <w:sz w:val="24"/>
        </w:rPr>
      </w:pPr>
      <w:r>
        <w:rPr>
          <w:rStyle w:val="FontStyle29"/>
          <w:sz w:val="24"/>
        </w:rPr>
        <w:t xml:space="preserve">    5.6.7. </w:t>
      </w:r>
      <w:r w:rsidR="007A6FAD" w:rsidRPr="007A6FAD">
        <w:rPr>
          <w:rStyle w:val="FontStyle29"/>
          <w:sz w:val="24"/>
        </w:rPr>
        <w:t xml:space="preserve">Протоколы, составленные в ходе проведения </w:t>
      </w:r>
      <w:r w:rsidR="00992102">
        <w:t>запроса предложений</w:t>
      </w:r>
      <w:r w:rsidR="007A6FAD" w:rsidRPr="007A6FAD">
        <w:rPr>
          <w:rStyle w:val="FontStyle29"/>
          <w:sz w:val="24"/>
        </w:rPr>
        <w:t xml:space="preserve">, заявки на участие в </w:t>
      </w:r>
      <w:r w:rsidR="00992102">
        <w:t>запрос</w:t>
      </w:r>
      <w:r w:rsidR="00992102" w:rsidRPr="00711AE2">
        <w:t>е</w:t>
      </w:r>
      <w:r w:rsidR="00992102">
        <w:t xml:space="preserve"> предложений</w:t>
      </w:r>
      <w:r w:rsidR="007A6FAD" w:rsidRPr="007A6FAD">
        <w:rPr>
          <w:rStyle w:val="FontStyle29"/>
          <w:sz w:val="24"/>
        </w:rPr>
        <w:t xml:space="preserve">,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w:t>
      </w:r>
      <w:r w:rsidR="00992102">
        <w:t>запрос</w:t>
      </w:r>
      <w:r w:rsidR="00992102" w:rsidRPr="00711AE2">
        <w:t>е</w:t>
      </w:r>
      <w:r w:rsidR="00992102">
        <w:t xml:space="preserve"> предложений</w:t>
      </w:r>
      <w:r w:rsidR="007A6FAD" w:rsidRPr="007A6FAD">
        <w:rPr>
          <w:rStyle w:val="FontStyle29"/>
          <w:sz w:val="24"/>
        </w:rPr>
        <w:t xml:space="preserve"> хранится Заказчиком не менее чем три года.</w:t>
      </w:r>
    </w:p>
    <w:p w:rsidR="007A0E3C" w:rsidRDefault="007A0E3C" w:rsidP="00267AEF">
      <w:pPr>
        <w:tabs>
          <w:tab w:val="left" w:pos="851"/>
        </w:tabs>
        <w:suppressAutoHyphens w:val="0"/>
        <w:jc w:val="both"/>
        <w:rPr>
          <w:rStyle w:val="FontStyle29"/>
          <w:sz w:val="24"/>
        </w:rPr>
      </w:pPr>
    </w:p>
    <w:p w:rsidR="007A0E3C" w:rsidRDefault="007A0E3C" w:rsidP="00267AEF">
      <w:pPr>
        <w:tabs>
          <w:tab w:val="left" w:pos="851"/>
        </w:tabs>
        <w:suppressAutoHyphens w:val="0"/>
        <w:jc w:val="both"/>
        <w:rPr>
          <w:rStyle w:val="FontStyle29"/>
          <w:sz w:val="24"/>
        </w:rPr>
      </w:pPr>
    </w:p>
    <w:p w:rsidR="007A0E3C" w:rsidRDefault="007A0E3C" w:rsidP="00267AEF">
      <w:pPr>
        <w:tabs>
          <w:tab w:val="left" w:pos="851"/>
        </w:tabs>
        <w:suppressAutoHyphens w:val="0"/>
        <w:jc w:val="both"/>
        <w:rPr>
          <w:rStyle w:val="FontStyle29"/>
          <w:sz w:val="24"/>
        </w:rPr>
      </w:pPr>
    </w:p>
    <w:p w:rsidR="007A0E3C" w:rsidRDefault="007A0E3C" w:rsidP="00267AEF">
      <w:pPr>
        <w:tabs>
          <w:tab w:val="left" w:pos="851"/>
        </w:tabs>
        <w:suppressAutoHyphens w:val="0"/>
        <w:jc w:val="both"/>
        <w:rPr>
          <w:rStyle w:val="FontStyle29"/>
          <w:sz w:val="24"/>
        </w:rPr>
      </w:pPr>
    </w:p>
    <w:p w:rsidR="007A0E3C" w:rsidRDefault="007A0E3C" w:rsidP="00267AEF">
      <w:pPr>
        <w:tabs>
          <w:tab w:val="left" w:pos="851"/>
        </w:tabs>
        <w:suppressAutoHyphens w:val="0"/>
        <w:jc w:val="both"/>
        <w:rPr>
          <w:rStyle w:val="FontStyle29"/>
          <w:sz w:val="24"/>
        </w:rPr>
      </w:pPr>
    </w:p>
    <w:p w:rsidR="007A0E3C" w:rsidRDefault="007A0E3C" w:rsidP="00267AEF">
      <w:pPr>
        <w:tabs>
          <w:tab w:val="left" w:pos="851"/>
        </w:tabs>
        <w:suppressAutoHyphens w:val="0"/>
        <w:jc w:val="both"/>
        <w:rPr>
          <w:rStyle w:val="FontStyle29"/>
          <w:sz w:val="24"/>
        </w:rPr>
      </w:pPr>
    </w:p>
    <w:p w:rsidR="007A0E3C" w:rsidRDefault="007A0E3C" w:rsidP="00267AEF">
      <w:pPr>
        <w:tabs>
          <w:tab w:val="left" w:pos="851"/>
        </w:tabs>
        <w:suppressAutoHyphens w:val="0"/>
        <w:jc w:val="both"/>
        <w:rPr>
          <w:rStyle w:val="FontStyle29"/>
          <w:sz w:val="24"/>
        </w:rPr>
      </w:pPr>
    </w:p>
    <w:p w:rsidR="007A0E3C" w:rsidRDefault="007A0E3C" w:rsidP="00267AEF">
      <w:pPr>
        <w:tabs>
          <w:tab w:val="left" w:pos="851"/>
        </w:tabs>
        <w:suppressAutoHyphens w:val="0"/>
        <w:jc w:val="both"/>
        <w:rPr>
          <w:rStyle w:val="FontStyle29"/>
          <w:sz w:val="24"/>
        </w:rPr>
      </w:pPr>
    </w:p>
    <w:p w:rsidR="007A0E3C" w:rsidRDefault="007A0E3C" w:rsidP="00267AEF">
      <w:pPr>
        <w:tabs>
          <w:tab w:val="left" w:pos="851"/>
        </w:tabs>
        <w:suppressAutoHyphens w:val="0"/>
        <w:jc w:val="both"/>
        <w:rPr>
          <w:rStyle w:val="FontStyle29"/>
          <w:sz w:val="24"/>
        </w:rPr>
      </w:pPr>
    </w:p>
    <w:p w:rsidR="007A0E3C" w:rsidRDefault="007A0E3C" w:rsidP="00267AEF">
      <w:pPr>
        <w:tabs>
          <w:tab w:val="left" w:pos="851"/>
        </w:tabs>
        <w:suppressAutoHyphens w:val="0"/>
        <w:jc w:val="both"/>
        <w:rPr>
          <w:rStyle w:val="FontStyle29"/>
          <w:sz w:val="24"/>
        </w:rPr>
      </w:pPr>
    </w:p>
    <w:p w:rsidR="007A0E3C" w:rsidRDefault="007A0E3C" w:rsidP="00267AEF">
      <w:pPr>
        <w:tabs>
          <w:tab w:val="left" w:pos="851"/>
        </w:tabs>
        <w:suppressAutoHyphens w:val="0"/>
        <w:jc w:val="both"/>
        <w:rPr>
          <w:rStyle w:val="FontStyle29"/>
          <w:sz w:val="24"/>
        </w:rPr>
      </w:pPr>
    </w:p>
    <w:p w:rsidR="007A0E3C" w:rsidRDefault="007A0E3C" w:rsidP="00267AEF">
      <w:pPr>
        <w:tabs>
          <w:tab w:val="left" w:pos="851"/>
        </w:tabs>
        <w:suppressAutoHyphens w:val="0"/>
        <w:jc w:val="both"/>
        <w:rPr>
          <w:rStyle w:val="FontStyle29"/>
          <w:sz w:val="24"/>
        </w:rPr>
      </w:pPr>
    </w:p>
    <w:p w:rsidR="007A0E3C" w:rsidRDefault="007A0E3C" w:rsidP="00267AEF">
      <w:pPr>
        <w:tabs>
          <w:tab w:val="left" w:pos="851"/>
        </w:tabs>
        <w:suppressAutoHyphens w:val="0"/>
        <w:jc w:val="both"/>
        <w:rPr>
          <w:rStyle w:val="FontStyle29"/>
          <w:sz w:val="24"/>
        </w:rPr>
      </w:pPr>
    </w:p>
    <w:p w:rsidR="007A0E3C" w:rsidRDefault="007A0E3C" w:rsidP="00267AEF">
      <w:pPr>
        <w:tabs>
          <w:tab w:val="left" w:pos="851"/>
        </w:tabs>
        <w:suppressAutoHyphens w:val="0"/>
        <w:jc w:val="both"/>
        <w:rPr>
          <w:rStyle w:val="FontStyle29"/>
          <w:sz w:val="24"/>
        </w:rPr>
      </w:pPr>
    </w:p>
    <w:p w:rsidR="00C83030" w:rsidRPr="00711AE2" w:rsidRDefault="00C83030" w:rsidP="00C83030">
      <w:pPr>
        <w:jc w:val="center"/>
        <w:rPr>
          <w:b/>
          <w:caps/>
        </w:rPr>
      </w:pPr>
      <w:r w:rsidRPr="00711AE2">
        <w:rPr>
          <w:b/>
          <w:bCs/>
        </w:rPr>
        <w:lastRenderedPageBreak/>
        <w:t>ЧАСТЬ</w:t>
      </w:r>
      <w:r w:rsidRPr="00711AE2">
        <w:rPr>
          <w:b/>
        </w:rPr>
        <w:t xml:space="preserve"> </w:t>
      </w:r>
      <w:r w:rsidRPr="00711AE2">
        <w:rPr>
          <w:b/>
          <w:lang w:val="en-US"/>
        </w:rPr>
        <w:t>II</w:t>
      </w:r>
      <w:r w:rsidRPr="00711AE2">
        <w:rPr>
          <w:b/>
        </w:rPr>
        <w:t xml:space="preserve">. </w:t>
      </w:r>
      <w:r w:rsidRPr="00711AE2">
        <w:rPr>
          <w:b/>
          <w:caps/>
        </w:rPr>
        <w:t>Образцы форм и документов для заполнения участниками размещения заказа.</w:t>
      </w:r>
    </w:p>
    <w:p w:rsidR="00C83030" w:rsidRPr="00711AE2" w:rsidRDefault="00C83030" w:rsidP="00C83030">
      <w:pPr>
        <w:jc w:val="center"/>
        <w:rPr>
          <w:b/>
          <w:caps/>
        </w:rPr>
      </w:pPr>
    </w:p>
    <w:p w:rsidR="00C83030" w:rsidRPr="00711AE2" w:rsidRDefault="00C83030" w:rsidP="00C83030">
      <w:pPr>
        <w:widowControl w:val="0"/>
        <w:autoSpaceDE w:val="0"/>
        <w:autoSpaceDN w:val="0"/>
        <w:adjustRightInd w:val="0"/>
        <w:ind w:firstLine="709"/>
        <w:jc w:val="center"/>
        <w:outlineLvl w:val="0"/>
        <w:rPr>
          <w:b/>
          <w:bCs/>
        </w:rPr>
      </w:pPr>
      <w:bookmarkStart w:id="88" w:name="sub_21410"/>
      <w:r w:rsidRPr="00711AE2">
        <w:rPr>
          <w:b/>
          <w:bCs/>
        </w:rPr>
        <w:t xml:space="preserve">Форма №1. Опись документов, представляемых для участия в </w:t>
      </w:r>
      <w:r w:rsidR="00885744">
        <w:rPr>
          <w:b/>
          <w:bCs/>
        </w:rPr>
        <w:t>запросе предложений.</w:t>
      </w:r>
    </w:p>
    <w:bookmarkEnd w:id="88"/>
    <w:p w:rsidR="00C83030" w:rsidRPr="00711AE2" w:rsidRDefault="00C83030" w:rsidP="00C83030"/>
    <w:p w:rsidR="00C83030" w:rsidRPr="00711AE2" w:rsidRDefault="00C83030" w:rsidP="00C83030">
      <w:pPr>
        <w:jc w:val="center"/>
        <w:rPr>
          <w:b/>
        </w:rPr>
      </w:pPr>
      <w:bookmarkStart w:id="89" w:name="_I.4.1_ФОРМА_ОПИСИ_ДОКУМЕНТОВ,_ПРЕДС"/>
      <w:bookmarkStart w:id="90" w:name="_III.1_ФОРМА_ОПИСИ_ДОКУМЕНТОВ,_ПРЕДС"/>
      <w:bookmarkStart w:id="91" w:name="_ОПИСЬ_ДОКУМЕНТОВ,_ПРЕДСТАВЛЯЕМЫХ"/>
      <w:bookmarkStart w:id="92" w:name="_Toc119343910"/>
      <w:bookmarkEnd w:id="89"/>
      <w:bookmarkEnd w:id="90"/>
      <w:bookmarkEnd w:id="91"/>
      <w:r w:rsidRPr="00711AE2">
        <w:rPr>
          <w:b/>
        </w:rPr>
        <w:t>ОПИСЬ ДОКУМЕНТОВ</w:t>
      </w:r>
      <w:bookmarkEnd w:id="92"/>
      <w:r w:rsidRPr="00711AE2">
        <w:rPr>
          <w:b/>
        </w:rPr>
        <w:t xml:space="preserve"> </w:t>
      </w:r>
    </w:p>
    <w:p w:rsidR="00C83030" w:rsidRPr="00711AE2" w:rsidRDefault="00C83030" w:rsidP="00C83030">
      <w:pPr>
        <w:pStyle w:val="ac"/>
        <w:spacing w:after="0"/>
      </w:pPr>
    </w:p>
    <w:p w:rsidR="00C83030" w:rsidRPr="00711AE2" w:rsidRDefault="00C83030" w:rsidP="00C83030">
      <w:pPr>
        <w:pStyle w:val="ac"/>
        <w:spacing w:after="0"/>
        <w:rPr>
          <w:bCs/>
        </w:rPr>
      </w:pPr>
    </w:p>
    <w:p w:rsidR="00C83030" w:rsidRPr="00711AE2" w:rsidRDefault="00C83030" w:rsidP="00C83030">
      <w:pPr>
        <w:pStyle w:val="ac"/>
        <w:spacing w:after="0"/>
        <w:rPr>
          <w:bCs/>
        </w:rPr>
      </w:pPr>
    </w:p>
    <w:p w:rsidR="00C83030" w:rsidRPr="00711AE2" w:rsidRDefault="00C83030" w:rsidP="00C83030">
      <w:pPr>
        <w:pStyle w:val="ac"/>
        <w:spacing w:after="0"/>
        <w:rPr>
          <w:bCs/>
        </w:rPr>
      </w:pPr>
    </w:p>
    <w:p w:rsidR="00C83030" w:rsidRPr="00711AE2" w:rsidRDefault="00C83030" w:rsidP="00C83030">
      <w:r w:rsidRPr="00711AE2">
        <w:t xml:space="preserve">Настоящим _________________________________ подтверждает, что для        </w:t>
      </w:r>
    </w:p>
    <w:p w:rsidR="00C83030" w:rsidRPr="00711AE2" w:rsidRDefault="00C83030" w:rsidP="00C83030">
      <w:r w:rsidRPr="00711AE2">
        <w:rPr>
          <w:i/>
        </w:rPr>
        <w:t xml:space="preserve">                         (полное фирменное наименование Участника закупки)</w:t>
      </w:r>
    </w:p>
    <w:p w:rsidR="00C83030" w:rsidRPr="00711AE2" w:rsidRDefault="00C83030" w:rsidP="00C83030">
      <w:pPr>
        <w:ind w:hanging="426"/>
      </w:pPr>
      <w:r w:rsidRPr="00711AE2">
        <w:t>участия в запросе предложений нами направляются:</w:t>
      </w:r>
    </w:p>
    <w:tbl>
      <w:tblPr>
        <w:tblW w:w="10207" w:type="dxa"/>
        <w:tblInd w:w="-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1701"/>
      </w:tblGrid>
      <w:tr w:rsidR="00C83030" w:rsidRPr="00711AE2" w:rsidTr="007B6963">
        <w:trPr>
          <w:trHeight w:val="508"/>
        </w:trPr>
        <w:tc>
          <w:tcPr>
            <w:tcW w:w="851" w:type="dxa"/>
            <w:tcBorders>
              <w:bottom w:val="single" w:sz="4" w:space="0" w:color="auto"/>
            </w:tcBorders>
            <w:shd w:val="clear" w:color="000000" w:fill="auto"/>
            <w:vAlign w:val="center"/>
          </w:tcPr>
          <w:p w:rsidR="00C83030" w:rsidRPr="00711AE2" w:rsidRDefault="00C83030" w:rsidP="00CD4989">
            <w:pPr>
              <w:jc w:val="center"/>
              <w:rPr>
                <w:b/>
              </w:rPr>
            </w:pPr>
            <w:r w:rsidRPr="00711AE2">
              <w:rPr>
                <w:b/>
              </w:rPr>
              <w:t>№</w:t>
            </w:r>
          </w:p>
        </w:tc>
        <w:tc>
          <w:tcPr>
            <w:tcW w:w="7655" w:type="dxa"/>
            <w:tcBorders>
              <w:bottom w:val="single" w:sz="4" w:space="0" w:color="auto"/>
            </w:tcBorders>
            <w:shd w:val="clear" w:color="000000" w:fill="auto"/>
            <w:vAlign w:val="center"/>
          </w:tcPr>
          <w:p w:rsidR="00C83030" w:rsidRPr="00711AE2" w:rsidRDefault="00C83030" w:rsidP="00CD4989">
            <w:pPr>
              <w:jc w:val="center"/>
              <w:rPr>
                <w:b/>
              </w:rPr>
            </w:pPr>
            <w:r w:rsidRPr="00711AE2">
              <w:rPr>
                <w:b/>
              </w:rPr>
              <w:t>НАИМЕНОВАНИЕ</w:t>
            </w:r>
          </w:p>
        </w:tc>
        <w:tc>
          <w:tcPr>
            <w:tcW w:w="1701" w:type="dxa"/>
            <w:tcBorders>
              <w:bottom w:val="single" w:sz="4" w:space="0" w:color="auto"/>
            </w:tcBorders>
            <w:shd w:val="clear" w:color="000000" w:fill="auto"/>
            <w:vAlign w:val="center"/>
          </w:tcPr>
          <w:p w:rsidR="00C83030" w:rsidRPr="00711AE2" w:rsidRDefault="00C83030" w:rsidP="00CD4989">
            <w:pPr>
              <w:jc w:val="center"/>
              <w:rPr>
                <w:b/>
              </w:rPr>
            </w:pPr>
            <w:r w:rsidRPr="00711AE2">
              <w:rPr>
                <w:b/>
              </w:rPr>
              <w:t>№№ СТРАНИЦ</w:t>
            </w:r>
          </w:p>
        </w:tc>
      </w:tr>
      <w:tr w:rsidR="00C83030" w:rsidRPr="00711AE2" w:rsidTr="007B6963">
        <w:tc>
          <w:tcPr>
            <w:tcW w:w="851" w:type="dxa"/>
            <w:tcBorders>
              <w:top w:val="single" w:sz="4" w:space="0" w:color="auto"/>
            </w:tcBorders>
            <w:vAlign w:val="center"/>
          </w:tcPr>
          <w:p w:rsidR="00C83030" w:rsidRPr="00711AE2" w:rsidRDefault="00C83030" w:rsidP="00CD4989">
            <w:pPr>
              <w:jc w:val="center"/>
            </w:pPr>
            <w:r w:rsidRPr="00711AE2">
              <w:t>1</w:t>
            </w:r>
          </w:p>
        </w:tc>
        <w:tc>
          <w:tcPr>
            <w:tcW w:w="7655" w:type="dxa"/>
            <w:tcBorders>
              <w:top w:val="single" w:sz="4" w:space="0" w:color="auto"/>
              <w:bottom w:val="single" w:sz="4" w:space="0" w:color="auto"/>
            </w:tcBorders>
          </w:tcPr>
          <w:p w:rsidR="00C83030" w:rsidRPr="00711AE2" w:rsidRDefault="00C83030" w:rsidP="00CD4989"/>
        </w:tc>
        <w:tc>
          <w:tcPr>
            <w:tcW w:w="1701" w:type="dxa"/>
            <w:tcBorders>
              <w:top w:val="single" w:sz="4" w:space="0" w:color="auto"/>
            </w:tcBorders>
          </w:tcPr>
          <w:p w:rsidR="00C83030" w:rsidRPr="00711AE2" w:rsidRDefault="00C83030" w:rsidP="00CD4989"/>
        </w:tc>
      </w:tr>
      <w:tr w:rsidR="00C83030" w:rsidRPr="00711AE2" w:rsidTr="007B6963">
        <w:tc>
          <w:tcPr>
            <w:tcW w:w="851" w:type="dxa"/>
            <w:tcBorders>
              <w:top w:val="single" w:sz="4" w:space="0" w:color="auto"/>
            </w:tcBorders>
            <w:vAlign w:val="center"/>
          </w:tcPr>
          <w:p w:rsidR="00C83030" w:rsidRPr="00711AE2" w:rsidRDefault="00C83030" w:rsidP="00CD4989">
            <w:pPr>
              <w:jc w:val="center"/>
            </w:pPr>
            <w:r w:rsidRPr="00711AE2">
              <w:t>2</w:t>
            </w:r>
          </w:p>
        </w:tc>
        <w:tc>
          <w:tcPr>
            <w:tcW w:w="7655" w:type="dxa"/>
            <w:tcBorders>
              <w:top w:val="single" w:sz="4" w:space="0" w:color="auto"/>
              <w:bottom w:val="single" w:sz="4" w:space="0" w:color="auto"/>
            </w:tcBorders>
          </w:tcPr>
          <w:p w:rsidR="00C83030" w:rsidRPr="00711AE2" w:rsidRDefault="00C83030" w:rsidP="00CD4989"/>
        </w:tc>
        <w:tc>
          <w:tcPr>
            <w:tcW w:w="1701" w:type="dxa"/>
            <w:tcBorders>
              <w:top w:val="single" w:sz="4" w:space="0" w:color="auto"/>
            </w:tcBorders>
          </w:tcPr>
          <w:p w:rsidR="00C83030" w:rsidRPr="00711AE2" w:rsidRDefault="00C83030" w:rsidP="00CD4989"/>
        </w:tc>
      </w:tr>
      <w:tr w:rsidR="00C83030" w:rsidRPr="00711AE2" w:rsidTr="007B6963">
        <w:tc>
          <w:tcPr>
            <w:tcW w:w="851" w:type="dxa"/>
            <w:tcBorders>
              <w:top w:val="single" w:sz="4" w:space="0" w:color="auto"/>
            </w:tcBorders>
            <w:vAlign w:val="center"/>
          </w:tcPr>
          <w:p w:rsidR="00C83030" w:rsidRPr="00711AE2" w:rsidRDefault="00C83030" w:rsidP="00CD4989">
            <w:pPr>
              <w:jc w:val="center"/>
            </w:pPr>
            <w:r w:rsidRPr="00711AE2">
              <w:t>3</w:t>
            </w:r>
          </w:p>
        </w:tc>
        <w:tc>
          <w:tcPr>
            <w:tcW w:w="7655" w:type="dxa"/>
            <w:tcBorders>
              <w:top w:val="single" w:sz="4" w:space="0" w:color="auto"/>
              <w:bottom w:val="single" w:sz="4" w:space="0" w:color="auto"/>
            </w:tcBorders>
          </w:tcPr>
          <w:p w:rsidR="00C83030" w:rsidRPr="00711AE2" w:rsidRDefault="00C83030" w:rsidP="00CD4989"/>
        </w:tc>
        <w:tc>
          <w:tcPr>
            <w:tcW w:w="1701" w:type="dxa"/>
            <w:tcBorders>
              <w:top w:val="single" w:sz="4" w:space="0" w:color="auto"/>
            </w:tcBorders>
          </w:tcPr>
          <w:p w:rsidR="00C83030" w:rsidRPr="00711AE2" w:rsidRDefault="00C83030" w:rsidP="00CD4989"/>
        </w:tc>
      </w:tr>
      <w:tr w:rsidR="00C83030" w:rsidRPr="00711AE2" w:rsidTr="007B6963">
        <w:tc>
          <w:tcPr>
            <w:tcW w:w="851" w:type="dxa"/>
            <w:vAlign w:val="center"/>
          </w:tcPr>
          <w:p w:rsidR="00C83030" w:rsidRPr="00711AE2" w:rsidRDefault="00C83030" w:rsidP="00CD4989">
            <w:pPr>
              <w:jc w:val="center"/>
            </w:pPr>
            <w:r w:rsidRPr="00711AE2">
              <w:t>….</w:t>
            </w:r>
          </w:p>
        </w:tc>
        <w:tc>
          <w:tcPr>
            <w:tcW w:w="7655" w:type="dxa"/>
          </w:tcPr>
          <w:p w:rsidR="00C83030" w:rsidRPr="00711AE2" w:rsidRDefault="00C83030" w:rsidP="00CD4989"/>
        </w:tc>
        <w:tc>
          <w:tcPr>
            <w:tcW w:w="1701" w:type="dxa"/>
          </w:tcPr>
          <w:p w:rsidR="00C83030" w:rsidRPr="00711AE2" w:rsidRDefault="00C83030" w:rsidP="00CD4989"/>
        </w:tc>
      </w:tr>
    </w:tbl>
    <w:p w:rsidR="00C83030" w:rsidRPr="00711AE2" w:rsidRDefault="00C83030" w:rsidP="00C83030">
      <w:pPr>
        <w:ind w:hanging="993"/>
        <w:rPr>
          <w:b/>
        </w:rPr>
      </w:pPr>
      <w:bookmarkStart w:id="93" w:name="_I.4.2_ФОРМА_ЗАЯВКИ_НА_УЧАСТИЕ_В_КОН"/>
      <w:bookmarkStart w:id="94" w:name="_III.2_ФОРМА_ЗАЯВКИ_НА_УЧАСТИЕ_В_КОН"/>
      <w:bookmarkEnd w:id="93"/>
      <w:bookmarkEnd w:id="94"/>
    </w:p>
    <w:p w:rsidR="00C83030" w:rsidRPr="00711AE2" w:rsidRDefault="00C83030" w:rsidP="00C83030">
      <w:pPr>
        <w:rPr>
          <w:b/>
        </w:rPr>
      </w:pPr>
    </w:p>
    <w:p w:rsidR="00C83030" w:rsidRPr="00711AE2" w:rsidRDefault="00C83030" w:rsidP="00C83030">
      <w:pPr>
        <w:rPr>
          <w:b/>
        </w:rPr>
      </w:pPr>
    </w:p>
    <w:p w:rsidR="00C83030" w:rsidRPr="00711AE2" w:rsidRDefault="00C83030" w:rsidP="00C83030">
      <w:pPr>
        <w:rPr>
          <w:b/>
        </w:rPr>
      </w:pPr>
    </w:p>
    <w:p w:rsidR="00C83030" w:rsidRPr="00711AE2" w:rsidRDefault="00C83030" w:rsidP="00C83030">
      <w:pPr>
        <w:rPr>
          <w:b/>
        </w:rPr>
      </w:pPr>
    </w:p>
    <w:p w:rsidR="00C83030" w:rsidRPr="00711AE2" w:rsidRDefault="00C83030" w:rsidP="00C83030">
      <w:pPr>
        <w:rPr>
          <w:b/>
        </w:rPr>
      </w:pPr>
    </w:p>
    <w:p w:rsidR="00C83030" w:rsidRPr="00711AE2" w:rsidRDefault="00C83030" w:rsidP="00C83030">
      <w:pPr>
        <w:rPr>
          <w:b/>
        </w:rPr>
      </w:pPr>
    </w:p>
    <w:p w:rsidR="00C83030" w:rsidRPr="00711AE2" w:rsidRDefault="00C83030" w:rsidP="00C83030">
      <w:pPr>
        <w:rPr>
          <w:b/>
        </w:rPr>
      </w:pPr>
      <w:r w:rsidRPr="00711AE2">
        <w:rPr>
          <w:b/>
        </w:rPr>
        <w:t>Должность руководителя (уполномоченного лица)</w:t>
      </w:r>
    </w:p>
    <w:p w:rsidR="00C83030" w:rsidRPr="00711AE2" w:rsidRDefault="00C83030" w:rsidP="00C83030">
      <w:pPr>
        <w:rPr>
          <w:b/>
        </w:rPr>
      </w:pPr>
      <w:r w:rsidRPr="00711AE2">
        <w:rPr>
          <w:b/>
        </w:rPr>
        <w:t>участника размещения заказа</w:t>
      </w:r>
      <w:r w:rsidRPr="00711AE2">
        <w:rPr>
          <w:b/>
        </w:rPr>
        <w:tab/>
        <w:t xml:space="preserve">                                     _____________ (ФИО)</w:t>
      </w:r>
    </w:p>
    <w:p w:rsidR="00C83030" w:rsidRPr="00711AE2" w:rsidRDefault="00C83030" w:rsidP="00C83030">
      <w:r w:rsidRPr="00711AE2">
        <w:rPr>
          <w:b/>
          <w:vertAlign w:val="superscript"/>
        </w:rPr>
        <w:t xml:space="preserve">                                 </w:t>
      </w:r>
      <w:r w:rsidRPr="00711AE2">
        <w:rPr>
          <w:b/>
        </w:rPr>
        <w:t xml:space="preserve">                                                                                </w:t>
      </w:r>
      <w:r w:rsidRPr="00711AE2">
        <w:t>(подпись)</w:t>
      </w:r>
    </w:p>
    <w:p w:rsidR="00C83030" w:rsidRPr="00711AE2" w:rsidRDefault="00C83030" w:rsidP="00C83030">
      <w:pPr>
        <w:rPr>
          <w:b/>
        </w:rPr>
      </w:pPr>
      <w:r w:rsidRPr="00711AE2">
        <w:rPr>
          <w:b/>
        </w:rPr>
        <w:t xml:space="preserve">М.П.                                                           </w:t>
      </w:r>
    </w:p>
    <w:p w:rsidR="00C83030" w:rsidRPr="00711AE2" w:rsidRDefault="00C83030" w:rsidP="00C83030">
      <w:pPr>
        <w:jc w:val="center"/>
        <w:rPr>
          <w:b/>
          <w:bCs/>
        </w:rPr>
      </w:pPr>
    </w:p>
    <w:p w:rsidR="00C83030" w:rsidRPr="00711AE2" w:rsidRDefault="00C83030" w:rsidP="00C83030">
      <w:pPr>
        <w:jc w:val="center"/>
        <w:rPr>
          <w:b/>
          <w:bCs/>
        </w:rPr>
      </w:pPr>
    </w:p>
    <w:p w:rsidR="00C83030" w:rsidRPr="00711AE2" w:rsidRDefault="00C83030" w:rsidP="00C83030">
      <w:pPr>
        <w:jc w:val="center"/>
        <w:rPr>
          <w:b/>
          <w:bCs/>
        </w:rPr>
      </w:pPr>
    </w:p>
    <w:p w:rsidR="00C83030" w:rsidRPr="00711AE2" w:rsidRDefault="00C83030" w:rsidP="00C83030">
      <w:pPr>
        <w:jc w:val="center"/>
        <w:rPr>
          <w:b/>
          <w:bCs/>
        </w:rPr>
      </w:pPr>
    </w:p>
    <w:p w:rsidR="00C83030" w:rsidRPr="00711AE2" w:rsidRDefault="00C83030" w:rsidP="00C83030">
      <w:pPr>
        <w:jc w:val="center"/>
        <w:rPr>
          <w:b/>
          <w:bCs/>
        </w:rPr>
      </w:pPr>
    </w:p>
    <w:p w:rsidR="00C83030" w:rsidRPr="00711AE2" w:rsidRDefault="00C83030" w:rsidP="00C83030">
      <w:pPr>
        <w:jc w:val="center"/>
        <w:rPr>
          <w:b/>
          <w:bCs/>
        </w:rPr>
      </w:pPr>
    </w:p>
    <w:p w:rsidR="00C83030" w:rsidRPr="00711AE2" w:rsidRDefault="00C83030" w:rsidP="00C83030">
      <w:pPr>
        <w:jc w:val="center"/>
        <w:rPr>
          <w:b/>
          <w:bCs/>
        </w:rPr>
      </w:pPr>
    </w:p>
    <w:p w:rsidR="00C83030" w:rsidRPr="00711AE2" w:rsidRDefault="00C83030" w:rsidP="00C83030">
      <w:pPr>
        <w:jc w:val="center"/>
        <w:rPr>
          <w:b/>
          <w:bCs/>
        </w:rPr>
      </w:pPr>
    </w:p>
    <w:p w:rsidR="00C83030" w:rsidRPr="00711AE2" w:rsidRDefault="00C83030" w:rsidP="00C83030">
      <w:pPr>
        <w:jc w:val="center"/>
        <w:rPr>
          <w:b/>
          <w:bCs/>
        </w:rPr>
      </w:pPr>
    </w:p>
    <w:p w:rsidR="00C83030" w:rsidRDefault="00C83030" w:rsidP="00C83030">
      <w:pPr>
        <w:jc w:val="center"/>
        <w:rPr>
          <w:b/>
          <w:bCs/>
        </w:rPr>
      </w:pPr>
    </w:p>
    <w:p w:rsidR="00711AE2" w:rsidRDefault="00711AE2" w:rsidP="00C83030">
      <w:pPr>
        <w:jc w:val="center"/>
        <w:rPr>
          <w:b/>
          <w:bCs/>
        </w:rPr>
      </w:pPr>
    </w:p>
    <w:p w:rsidR="00711AE2" w:rsidRDefault="00711AE2" w:rsidP="00C83030">
      <w:pPr>
        <w:jc w:val="center"/>
        <w:rPr>
          <w:b/>
          <w:bCs/>
        </w:rPr>
      </w:pPr>
    </w:p>
    <w:p w:rsidR="00711AE2" w:rsidRDefault="00711AE2" w:rsidP="00C83030">
      <w:pPr>
        <w:jc w:val="center"/>
        <w:rPr>
          <w:b/>
          <w:bCs/>
        </w:rPr>
      </w:pPr>
    </w:p>
    <w:p w:rsidR="00711AE2" w:rsidRDefault="00711AE2" w:rsidP="00C83030">
      <w:pPr>
        <w:jc w:val="center"/>
        <w:rPr>
          <w:b/>
          <w:bCs/>
        </w:rPr>
      </w:pPr>
    </w:p>
    <w:p w:rsidR="00711AE2" w:rsidRDefault="00711AE2" w:rsidP="00C83030">
      <w:pPr>
        <w:jc w:val="center"/>
        <w:rPr>
          <w:b/>
          <w:bCs/>
        </w:rPr>
      </w:pPr>
    </w:p>
    <w:p w:rsidR="00711AE2" w:rsidRDefault="00711AE2" w:rsidP="00C83030">
      <w:pPr>
        <w:jc w:val="center"/>
        <w:rPr>
          <w:b/>
          <w:bCs/>
        </w:rPr>
      </w:pPr>
    </w:p>
    <w:p w:rsidR="00711AE2" w:rsidRDefault="00711AE2" w:rsidP="00C83030">
      <w:pPr>
        <w:jc w:val="center"/>
        <w:rPr>
          <w:b/>
          <w:bCs/>
        </w:rPr>
      </w:pPr>
    </w:p>
    <w:p w:rsidR="00711AE2" w:rsidRPr="00711AE2" w:rsidRDefault="00711AE2" w:rsidP="00C83030">
      <w:pPr>
        <w:jc w:val="center"/>
        <w:rPr>
          <w:b/>
          <w:bCs/>
        </w:rPr>
      </w:pPr>
    </w:p>
    <w:p w:rsidR="00C83030" w:rsidRPr="00711AE2" w:rsidRDefault="00C83030" w:rsidP="00C83030">
      <w:pPr>
        <w:jc w:val="center"/>
        <w:rPr>
          <w:b/>
          <w:bCs/>
        </w:rPr>
      </w:pPr>
    </w:p>
    <w:p w:rsidR="00C83030" w:rsidRPr="00711AE2" w:rsidRDefault="00C83030" w:rsidP="00C83030">
      <w:pPr>
        <w:rPr>
          <w:b/>
          <w:bCs/>
        </w:rPr>
      </w:pPr>
    </w:p>
    <w:p w:rsidR="00C83030" w:rsidRPr="00711AE2" w:rsidRDefault="00C83030" w:rsidP="00C83030">
      <w:pPr>
        <w:jc w:val="center"/>
        <w:rPr>
          <w:b/>
          <w:bCs/>
        </w:rPr>
      </w:pPr>
    </w:p>
    <w:p w:rsidR="00C83030" w:rsidRPr="00711AE2" w:rsidRDefault="00C83030" w:rsidP="00C83030">
      <w:pPr>
        <w:jc w:val="center"/>
        <w:rPr>
          <w:b/>
          <w:bCs/>
          <w:sz w:val="28"/>
          <w:szCs w:val="28"/>
        </w:rPr>
      </w:pPr>
      <w:r w:rsidRPr="00711AE2">
        <w:rPr>
          <w:b/>
          <w:bCs/>
          <w:sz w:val="28"/>
          <w:szCs w:val="28"/>
        </w:rPr>
        <w:lastRenderedPageBreak/>
        <w:t>Форма №</w:t>
      </w:r>
      <w:r w:rsidR="00BA54CE">
        <w:rPr>
          <w:b/>
          <w:bCs/>
          <w:sz w:val="28"/>
          <w:szCs w:val="28"/>
        </w:rPr>
        <w:t>2.  Заявка на участие в запросе</w:t>
      </w:r>
      <w:r w:rsidR="00885744">
        <w:rPr>
          <w:b/>
          <w:bCs/>
          <w:sz w:val="28"/>
          <w:szCs w:val="28"/>
        </w:rPr>
        <w:t xml:space="preserve"> предложений</w:t>
      </w:r>
      <w:r w:rsidRPr="00711AE2">
        <w:rPr>
          <w:b/>
          <w:bCs/>
          <w:sz w:val="28"/>
          <w:szCs w:val="28"/>
        </w:rPr>
        <w:t>.</w:t>
      </w:r>
    </w:p>
    <w:p w:rsidR="00C83030" w:rsidRPr="00711AE2" w:rsidRDefault="00C83030" w:rsidP="00C83030">
      <w:pPr>
        <w:widowControl w:val="0"/>
        <w:autoSpaceDE w:val="0"/>
        <w:autoSpaceDN w:val="0"/>
        <w:adjustRightInd w:val="0"/>
        <w:ind w:firstLine="709"/>
        <w:jc w:val="center"/>
        <w:rPr>
          <w:iCs/>
          <w:sz w:val="28"/>
          <w:szCs w:val="28"/>
        </w:rPr>
      </w:pPr>
      <w:r w:rsidRPr="00711AE2">
        <w:rPr>
          <w:i/>
          <w:iCs/>
          <w:sz w:val="28"/>
          <w:szCs w:val="28"/>
        </w:rPr>
        <w:t xml:space="preserve"> </w:t>
      </w:r>
      <w:r w:rsidRPr="00711AE2">
        <w:rPr>
          <w:iCs/>
          <w:sz w:val="28"/>
          <w:szCs w:val="28"/>
        </w:rPr>
        <w:t>(оформляется на фирменном бланке участника размещения заказа)</w:t>
      </w:r>
    </w:p>
    <w:p w:rsidR="00C83030" w:rsidRPr="00711AE2" w:rsidRDefault="00C83030" w:rsidP="00C83030">
      <w:pPr>
        <w:jc w:val="center"/>
        <w:rPr>
          <w:sz w:val="28"/>
          <w:szCs w:val="28"/>
          <w:u w:val="single"/>
        </w:rPr>
      </w:pPr>
    </w:p>
    <w:p w:rsidR="00C83030" w:rsidRPr="00711AE2" w:rsidRDefault="00C83030" w:rsidP="00C83030">
      <w:pPr>
        <w:jc w:val="center"/>
        <w:rPr>
          <w:u w:val="single"/>
        </w:rPr>
      </w:pPr>
    </w:p>
    <w:p w:rsidR="00C83030" w:rsidRPr="00711AE2" w:rsidRDefault="00C83030" w:rsidP="00C83030">
      <w:pPr>
        <w:jc w:val="center"/>
        <w:rPr>
          <w:u w:val="single"/>
        </w:rPr>
      </w:pPr>
    </w:p>
    <w:p w:rsidR="00C83030" w:rsidRPr="00711AE2" w:rsidRDefault="00C83030" w:rsidP="00C83030">
      <w:pPr>
        <w:spacing w:line="276" w:lineRule="auto"/>
        <w:jc w:val="right"/>
      </w:pPr>
      <w:r w:rsidRPr="00711AE2">
        <w:t>Директору</w:t>
      </w:r>
    </w:p>
    <w:p w:rsidR="00C83030" w:rsidRPr="00711AE2" w:rsidRDefault="00C83030" w:rsidP="00C83030">
      <w:pPr>
        <w:pStyle w:val="Style26"/>
        <w:widowControl/>
        <w:spacing w:line="240" w:lineRule="auto"/>
        <w:jc w:val="right"/>
      </w:pPr>
      <w:r w:rsidRPr="00711AE2">
        <w:t>МУП «Лесной»</w:t>
      </w:r>
    </w:p>
    <w:p w:rsidR="00C83030" w:rsidRPr="00711AE2" w:rsidRDefault="00C83030" w:rsidP="00C83030">
      <w:pPr>
        <w:spacing w:line="276" w:lineRule="auto"/>
        <w:jc w:val="right"/>
        <w:rPr>
          <w:rStyle w:val="FontStyle126"/>
          <w:sz w:val="24"/>
        </w:rPr>
      </w:pPr>
      <w:r w:rsidRPr="00711AE2">
        <w:rPr>
          <w:rStyle w:val="FontStyle126"/>
          <w:sz w:val="24"/>
        </w:rPr>
        <w:t xml:space="preserve">Горячев В.А. </w:t>
      </w:r>
    </w:p>
    <w:p w:rsidR="00C83030" w:rsidRPr="00711AE2" w:rsidRDefault="00C83030" w:rsidP="00C83030">
      <w:pPr>
        <w:pStyle w:val="Style26"/>
        <w:widowControl/>
        <w:tabs>
          <w:tab w:val="left" w:leader="underscore" w:pos="2254"/>
        </w:tabs>
        <w:spacing w:line="240" w:lineRule="auto"/>
        <w:jc w:val="right"/>
      </w:pPr>
      <w:r w:rsidRPr="00711AE2">
        <w:rPr>
          <w:rStyle w:val="FontStyle126"/>
          <w:sz w:val="24"/>
        </w:rPr>
        <w:t xml:space="preserve"> «_</w:t>
      </w:r>
      <w:r w:rsidRPr="00711AE2">
        <w:rPr>
          <w:rStyle w:val="FontStyle126"/>
          <w:sz w:val="24"/>
        </w:rPr>
        <w:softHyphen/>
      </w:r>
      <w:r w:rsidRPr="00711AE2">
        <w:rPr>
          <w:rStyle w:val="FontStyle126"/>
          <w:sz w:val="24"/>
        </w:rPr>
        <w:softHyphen/>
      </w:r>
      <w:r w:rsidRPr="00711AE2">
        <w:rPr>
          <w:rStyle w:val="FontStyle126"/>
          <w:sz w:val="24"/>
        </w:rPr>
        <w:softHyphen/>
      </w:r>
      <w:r w:rsidRPr="00711AE2">
        <w:rPr>
          <w:rStyle w:val="FontStyle126"/>
          <w:sz w:val="24"/>
        </w:rPr>
        <w:softHyphen/>
        <w:t>___»____________2015 г.</w:t>
      </w:r>
    </w:p>
    <w:p w:rsidR="00C83030" w:rsidRPr="00711AE2" w:rsidRDefault="00C83030" w:rsidP="00C83030"/>
    <w:p w:rsidR="00C83030" w:rsidRPr="00711AE2" w:rsidRDefault="00C83030" w:rsidP="00C83030"/>
    <w:p w:rsidR="00C83030" w:rsidRPr="00711AE2" w:rsidRDefault="00C83030" w:rsidP="00C83030">
      <w:pPr>
        <w:jc w:val="center"/>
        <w:rPr>
          <w:b/>
          <w:bCs/>
        </w:rPr>
      </w:pPr>
      <w:r w:rsidRPr="00711AE2">
        <w:rPr>
          <w:b/>
          <w:bCs/>
        </w:rPr>
        <w:t xml:space="preserve">ЗАЯВКА НА УЧАСТИЕ В ЗАПРОСЕ </w:t>
      </w:r>
      <w:r w:rsidR="00007038">
        <w:rPr>
          <w:b/>
          <w:bCs/>
        </w:rPr>
        <w:t>ПРЕДЛОЖЕНИЙ</w:t>
      </w:r>
      <w:r w:rsidRPr="00711AE2">
        <w:rPr>
          <w:b/>
          <w:bCs/>
        </w:rPr>
        <w:t>.</w:t>
      </w:r>
    </w:p>
    <w:p w:rsidR="00C83030" w:rsidRPr="00711AE2" w:rsidRDefault="00C83030" w:rsidP="00C83030">
      <w:pPr>
        <w:pStyle w:val="ac"/>
        <w:spacing w:after="0"/>
        <w:jc w:val="center"/>
      </w:pPr>
      <w:bookmarkStart w:id="95" w:name="_Toc121292706"/>
      <w:bookmarkStart w:id="96" w:name="_Toc152731837"/>
      <w:bookmarkStart w:id="97" w:name="_Toc152736455"/>
    </w:p>
    <w:p w:rsidR="00C83030" w:rsidRPr="00711AE2" w:rsidRDefault="00C83030" w:rsidP="00C83030">
      <w:pPr>
        <w:pStyle w:val="ac"/>
        <w:spacing w:after="0"/>
        <w:jc w:val="center"/>
        <w:rPr>
          <w:bCs/>
        </w:rPr>
      </w:pPr>
    </w:p>
    <w:p w:rsidR="00C83030" w:rsidRPr="00711AE2" w:rsidRDefault="00C83030" w:rsidP="00C83030">
      <w:pPr>
        <w:pStyle w:val="ac"/>
        <w:spacing w:after="0"/>
        <w:ind w:left="142"/>
        <w:rPr>
          <w:bCs/>
        </w:rPr>
      </w:pPr>
      <w:r w:rsidRPr="00711AE2">
        <w:t xml:space="preserve">1. Изучив закупочную документацию </w:t>
      </w:r>
      <w:r w:rsidR="00007038">
        <w:t>о проведении запроса предложений на бумажном носителе</w:t>
      </w:r>
      <w:r w:rsidRPr="00711AE2">
        <w:t xml:space="preserve"> на право заключения договора на </w:t>
      </w:r>
      <w:r w:rsidR="00BF3059">
        <w:t>поставку</w:t>
      </w:r>
      <w:r w:rsidRPr="00711AE2">
        <w:t xml:space="preserve"> запорной арматуры и комплектующих, для нужд МУП</w:t>
      </w:r>
      <w:r w:rsidRPr="00711AE2">
        <w:rPr>
          <w:color w:val="000000"/>
        </w:rPr>
        <w:t xml:space="preserve"> «Лесной»</w:t>
      </w:r>
      <w:r w:rsidRPr="00711AE2">
        <w:rPr>
          <w:bCs/>
        </w:rPr>
        <w:t>,</w:t>
      </w:r>
      <w:r w:rsidRPr="00711AE2">
        <w:t xml:space="preserve"> а также применимые к данному запросу ценовых котировок законодательство РФ ________________________________________________________________</w:t>
      </w:r>
    </w:p>
    <w:p w:rsidR="00C83030" w:rsidRPr="00711AE2" w:rsidRDefault="00C83030" w:rsidP="00C83030">
      <w:pPr>
        <w:tabs>
          <w:tab w:val="center" w:pos="4860"/>
        </w:tabs>
        <w:ind w:right="-83"/>
        <w:rPr>
          <w:iCs/>
        </w:rPr>
      </w:pPr>
      <w:r w:rsidRPr="00711AE2">
        <w:rPr>
          <w:i/>
          <w:iCs/>
          <w:vertAlign w:val="superscript"/>
        </w:rPr>
        <w:tab/>
      </w:r>
      <w:r w:rsidRPr="00711AE2">
        <w:rPr>
          <w:iCs/>
        </w:rPr>
        <w:t>(наименование участника размещения заказа)</w:t>
      </w:r>
    </w:p>
    <w:p w:rsidR="00C83030" w:rsidRPr="00711AE2" w:rsidRDefault="00C83030" w:rsidP="00C83030">
      <w:pPr>
        <w:ind w:right="-83"/>
      </w:pPr>
      <w:r w:rsidRPr="00711AE2">
        <w:t>в лице _________________________________________________________________</w:t>
      </w:r>
    </w:p>
    <w:p w:rsidR="00C83030" w:rsidRPr="00711AE2" w:rsidRDefault="00C83030" w:rsidP="00C83030">
      <w:pPr>
        <w:tabs>
          <w:tab w:val="center" w:pos="4860"/>
        </w:tabs>
        <w:ind w:right="-83"/>
        <w:rPr>
          <w:iCs/>
        </w:rPr>
      </w:pPr>
      <w:r w:rsidRPr="00711AE2">
        <w:rPr>
          <w:i/>
          <w:iCs/>
          <w:vertAlign w:val="superscript"/>
        </w:rPr>
        <w:t xml:space="preserve"> </w:t>
      </w:r>
      <w:r w:rsidRPr="00711AE2">
        <w:rPr>
          <w:iCs/>
        </w:rPr>
        <w:t xml:space="preserve">           (наименование должности, Ф.И.О. руководителя, уполномоченного лица полностью)</w:t>
      </w:r>
    </w:p>
    <w:p w:rsidR="00C83030" w:rsidRPr="00711AE2" w:rsidRDefault="00C83030" w:rsidP="00C83030">
      <w:r w:rsidRPr="00711AE2">
        <w:t xml:space="preserve">сообщает о согласии участвовать в открытого запроса </w:t>
      </w:r>
      <w:r w:rsidR="00007038">
        <w:t>предложений</w:t>
      </w:r>
      <w:r w:rsidRPr="00711AE2">
        <w:t xml:space="preserve"> на условиях, установленных в Закупочной документации, и направляет настоящую заявку.</w:t>
      </w:r>
    </w:p>
    <w:p w:rsidR="00C83030" w:rsidRPr="00711AE2" w:rsidRDefault="00C83030" w:rsidP="00C83030">
      <w:pPr>
        <w:pStyle w:val="aff7"/>
        <w:numPr>
          <w:ilvl w:val="0"/>
          <w:numId w:val="30"/>
        </w:numPr>
        <w:tabs>
          <w:tab w:val="clear" w:pos="360"/>
          <w:tab w:val="num" w:pos="284"/>
        </w:tabs>
        <w:ind w:left="0" w:firstLine="0"/>
        <w:jc w:val="left"/>
        <w:rPr>
          <w:szCs w:val="24"/>
        </w:rPr>
      </w:pPr>
      <w:r w:rsidRPr="00711AE2">
        <w:rPr>
          <w:szCs w:val="24"/>
        </w:rPr>
        <w:t xml:space="preserve">Мы согласны заключить договор на </w:t>
      </w:r>
      <w:r w:rsidR="00BF3059">
        <w:rPr>
          <w:szCs w:val="24"/>
        </w:rPr>
        <w:t>поставку</w:t>
      </w:r>
      <w:r w:rsidRPr="00711AE2">
        <w:rPr>
          <w:szCs w:val="24"/>
        </w:rPr>
        <w:t xml:space="preserve"> запорной арматуры и комплектующих, для нужд МУП</w:t>
      </w:r>
      <w:r w:rsidRPr="00711AE2">
        <w:rPr>
          <w:color w:val="000000"/>
          <w:szCs w:val="24"/>
        </w:rPr>
        <w:t xml:space="preserve"> «Лесной»</w:t>
      </w:r>
      <w:r w:rsidRPr="00711AE2">
        <w:rPr>
          <w:szCs w:val="24"/>
        </w:rPr>
        <w:t>, в соответствии с требованиями закупочной документации и на условиях, которые мы представили в настоящем предложении.</w:t>
      </w:r>
    </w:p>
    <w:p w:rsidR="00C83030" w:rsidRPr="00711AE2" w:rsidRDefault="00C83030" w:rsidP="00C83030">
      <w:pPr>
        <w:numPr>
          <w:ilvl w:val="1"/>
          <w:numId w:val="30"/>
        </w:numPr>
        <w:tabs>
          <w:tab w:val="clear" w:pos="1080"/>
          <w:tab w:val="num" w:pos="426"/>
        </w:tabs>
        <w:suppressAutoHyphens w:val="0"/>
        <w:ind w:left="0" w:right="-83" w:firstLine="0"/>
      </w:pPr>
      <w:r w:rsidRPr="00711AE2">
        <w:t xml:space="preserve"> Предложения об условиях исполнении договора:</w:t>
      </w:r>
    </w:p>
    <w:tbl>
      <w:tblPr>
        <w:tblpPr w:leftFromText="180" w:rightFromText="180" w:vertAnchor="text" w:horzAnchor="margin" w:tblpY="150"/>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4251"/>
        <w:gridCol w:w="1005"/>
        <w:gridCol w:w="602"/>
        <w:gridCol w:w="3219"/>
      </w:tblGrid>
      <w:tr w:rsidR="00C83030" w:rsidRPr="00711AE2" w:rsidTr="00CD4989">
        <w:trPr>
          <w:trHeight w:val="401"/>
        </w:trPr>
        <w:tc>
          <w:tcPr>
            <w:tcW w:w="5000" w:type="pct"/>
            <w:gridSpan w:val="5"/>
          </w:tcPr>
          <w:p w:rsidR="00C83030" w:rsidRPr="00711AE2" w:rsidRDefault="00C83030" w:rsidP="00CD4989">
            <w:pPr>
              <w:pStyle w:val="ac"/>
              <w:tabs>
                <w:tab w:val="num" w:pos="576"/>
              </w:tabs>
              <w:spacing w:after="0"/>
              <w:jc w:val="center"/>
              <w:rPr>
                <w:b/>
              </w:rPr>
            </w:pPr>
            <w:r w:rsidRPr="00711AE2">
              <w:rPr>
                <w:b/>
              </w:rPr>
              <w:t>Предложение участника</w:t>
            </w:r>
          </w:p>
        </w:tc>
      </w:tr>
      <w:tr w:rsidR="00C83030" w:rsidRPr="00711AE2" w:rsidTr="00CD4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51"/>
        </w:trPr>
        <w:tc>
          <w:tcPr>
            <w:tcW w:w="223" w:type="pct"/>
            <w:vAlign w:val="center"/>
          </w:tcPr>
          <w:p w:rsidR="00C83030" w:rsidRPr="00711AE2" w:rsidRDefault="00C83030" w:rsidP="00CD4989">
            <w:pPr>
              <w:tabs>
                <w:tab w:val="num" w:pos="576"/>
              </w:tabs>
              <w:jc w:val="center"/>
            </w:pPr>
            <w:r w:rsidRPr="00711AE2">
              <w:t>№</w:t>
            </w:r>
          </w:p>
        </w:tc>
        <w:tc>
          <w:tcPr>
            <w:tcW w:w="2237" w:type="pct"/>
            <w:vAlign w:val="center"/>
          </w:tcPr>
          <w:p w:rsidR="00C83030" w:rsidRPr="00711AE2" w:rsidRDefault="00C83030" w:rsidP="00CD4989">
            <w:pPr>
              <w:tabs>
                <w:tab w:val="num" w:pos="576"/>
              </w:tabs>
              <w:jc w:val="center"/>
            </w:pPr>
            <w:r w:rsidRPr="00711AE2">
              <w:rPr>
                <w:bCs/>
              </w:rPr>
              <w:t>Наименование показателя</w:t>
            </w:r>
            <w:r w:rsidRPr="00711AE2">
              <w:t xml:space="preserve"> </w:t>
            </w:r>
          </w:p>
        </w:tc>
        <w:tc>
          <w:tcPr>
            <w:tcW w:w="846" w:type="pct"/>
            <w:gridSpan w:val="2"/>
            <w:vAlign w:val="center"/>
          </w:tcPr>
          <w:p w:rsidR="00C83030" w:rsidRPr="00711AE2" w:rsidRDefault="00C83030" w:rsidP="00CD4989">
            <w:pPr>
              <w:tabs>
                <w:tab w:val="num" w:pos="576"/>
              </w:tabs>
              <w:jc w:val="center"/>
            </w:pPr>
            <w:r w:rsidRPr="00711AE2">
              <w:rPr>
                <w:bCs/>
              </w:rPr>
              <w:t>Ед. изм.</w:t>
            </w:r>
          </w:p>
        </w:tc>
        <w:tc>
          <w:tcPr>
            <w:tcW w:w="1694" w:type="pct"/>
            <w:vAlign w:val="center"/>
          </w:tcPr>
          <w:p w:rsidR="00C83030" w:rsidRPr="00711AE2" w:rsidRDefault="00C83030" w:rsidP="00CD4989">
            <w:pPr>
              <w:pStyle w:val="ac"/>
              <w:tabs>
                <w:tab w:val="num" w:pos="576"/>
              </w:tabs>
              <w:spacing w:after="0"/>
              <w:jc w:val="center"/>
              <w:rPr>
                <w:bCs/>
              </w:rPr>
            </w:pPr>
            <w:r w:rsidRPr="00711AE2">
              <w:rPr>
                <w:rStyle w:val="FontStyle161"/>
                <w:b w:val="0"/>
                <w:sz w:val="24"/>
              </w:rPr>
              <w:t>Предложение участник запроса ценовых котировок значение (цифрами)</w:t>
            </w:r>
          </w:p>
        </w:tc>
      </w:tr>
      <w:tr w:rsidR="00C83030" w:rsidRPr="00711AE2" w:rsidTr="00CD4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6"/>
        </w:trPr>
        <w:tc>
          <w:tcPr>
            <w:tcW w:w="223" w:type="pct"/>
            <w:vAlign w:val="center"/>
          </w:tcPr>
          <w:p w:rsidR="00C83030" w:rsidRPr="00711AE2" w:rsidRDefault="00C83030" w:rsidP="00CD4989">
            <w:pPr>
              <w:tabs>
                <w:tab w:val="num" w:pos="576"/>
              </w:tabs>
              <w:jc w:val="center"/>
              <w:rPr>
                <w:lang w:bidi="ar-MA"/>
              </w:rPr>
            </w:pPr>
            <w:r w:rsidRPr="00711AE2">
              <w:rPr>
                <w:lang w:bidi="ar-MA"/>
              </w:rPr>
              <w:t>1</w:t>
            </w:r>
          </w:p>
        </w:tc>
        <w:tc>
          <w:tcPr>
            <w:tcW w:w="2237" w:type="pct"/>
            <w:vAlign w:val="center"/>
          </w:tcPr>
          <w:p w:rsidR="00C83030" w:rsidRPr="00711AE2" w:rsidRDefault="00C83030" w:rsidP="00CD4989">
            <w:pPr>
              <w:tabs>
                <w:tab w:val="num" w:pos="576"/>
              </w:tabs>
              <w:ind w:left="43" w:hanging="9"/>
              <w:rPr>
                <w:bCs/>
              </w:rPr>
            </w:pPr>
            <w:r w:rsidRPr="00711AE2">
              <w:t>Итоговая цена договора, с учетом НДС</w:t>
            </w:r>
          </w:p>
        </w:tc>
        <w:tc>
          <w:tcPr>
            <w:tcW w:w="846" w:type="pct"/>
            <w:gridSpan w:val="2"/>
            <w:vAlign w:val="center"/>
          </w:tcPr>
          <w:p w:rsidR="00C83030" w:rsidRPr="00711AE2" w:rsidRDefault="00C83030" w:rsidP="00CD4989">
            <w:pPr>
              <w:tabs>
                <w:tab w:val="num" w:pos="576"/>
              </w:tabs>
              <w:ind w:firstLine="34"/>
              <w:jc w:val="center"/>
            </w:pPr>
          </w:p>
          <w:p w:rsidR="00C83030" w:rsidRPr="00711AE2" w:rsidRDefault="00C83030" w:rsidP="00CD4989">
            <w:pPr>
              <w:tabs>
                <w:tab w:val="num" w:pos="576"/>
              </w:tabs>
              <w:ind w:firstLine="34"/>
              <w:jc w:val="center"/>
              <w:rPr>
                <w:bCs/>
              </w:rPr>
            </w:pPr>
            <w:r w:rsidRPr="00711AE2">
              <w:t>Шт.</w:t>
            </w:r>
          </w:p>
        </w:tc>
        <w:tc>
          <w:tcPr>
            <w:tcW w:w="1694" w:type="pct"/>
            <w:vAlign w:val="center"/>
          </w:tcPr>
          <w:p w:rsidR="00C83030" w:rsidRPr="00711AE2" w:rsidRDefault="00C83030" w:rsidP="00CD4989">
            <w:pPr>
              <w:tabs>
                <w:tab w:val="num" w:pos="576"/>
              </w:tabs>
              <w:ind w:firstLine="34"/>
              <w:jc w:val="center"/>
              <w:rPr>
                <w:bCs/>
              </w:rPr>
            </w:pPr>
            <w:r w:rsidRPr="00711AE2">
              <w:rPr>
                <w:bCs/>
              </w:rPr>
              <w:t>(заполняется участником)</w:t>
            </w:r>
          </w:p>
        </w:tc>
      </w:tr>
      <w:tr w:rsidR="00C83030" w:rsidRPr="00711AE2" w:rsidTr="00CD49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989" w:type="pct"/>
            <w:gridSpan w:val="3"/>
            <w:tcBorders>
              <w:right w:val="single" w:sz="4" w:space="0" w:color="auto"/>
            </w:tcBorders>
            <w:vAlign w:val="center"/>
          </w:tcPr>
          <w:p w:rsidR="00C83030" w:rsidRPr="00711AE2" w:rsidRDefault="00C83030" w:rsidP="00CD4989">
            <w:pPr>
              <w:tabs>
                <w:tab w:val="num" w:pos="576"/>
              </w:tabs>
              <w:ind w:firstLine="34"/>
              <w:jc w:val="both"/>
              <w:rPr>
                <w:bCs/>
              </w:rPr>
            </w:pPr>
            <w:r w:rsidRPr="00711AE2">
              <w:rPr>
                <w:b/>
              </w:rPr>
              <w:t>ИТОГО (цена договора) с учетом НДС:</w:t>
            </w:r>
          </w:p>
        </w:tc>
        <w:tc>
          <w:tcPr>
            <w:tcW w:w="2011" w:type="pct"/>
            <w:gridSpan w:val="2"/>
            <w:tcBorders>
              <w:left w:val="single" w:sz="4" w:space="0" w:color="auto"/>
            </w:tcBorders>
          </w:tcPr>
          <w:p w:rsidR="00C83030" w:rsidRPr="00711AE2" w:rsidRDefault="00C83030" w:rsidP="00CD4989">
            <w:pPr>
              <w:tabs>
                <w:tab w:val="num" w:pos="576"/>
              </w:tabs>
              <w:jc w:val="both"/>
              <w:rPr>
                <w:bCs/>
              </w:rPr>
            </w:pPr>
            <w:r w:rsidRPr="00711AE2">
              <w:rPr>
                <w:bCs/>
              </w:rPr>
              <w:t>(заполняется участником)</w:t>
            </w:r>
          </w:p>
        </w:tc>
      </w:tr>
    </w:tbl>
    <w:p w:rsidR="00C83030" w:rsidRPr="00711AE2" w:rsidRDefault="00C83030" w:rsidP="00C83030">
      <w:pPr>
        <w:ind w:right="-83"/>
      </w:pPr>
    </w:p>
    <w:p w:rsidR="00C83030" w:rsidRPr="00711AE2" w:rsidRDefault="00C83030" w:rsidP="00C83030">
      <w:pPr>
        <w:numPr>
          <w:ilvl w:val="0"/>
          <w:numId w:val="30"/>
        </w:numPr>
        <w:tabs>
          <w:tab w:val="num" w:pos="1654"/>
        </w:tabs>
        <w:suppressAutoHyphens w:val="0"/>
        <w:ind w:left="0" w:right="-6" w:firstLine="0"/>
      </w:pPr>
      <w:r w:rsidRPr="00711AE2">
        <w:t>Мы ознакомлены с материалами, содержащимися в технической части закупочной документации и влияющими на цену договора.</w:t>
      </w:r>
    </w:p>
    <w:p w:rsidR="00C83030" w:rsidRPr="00711AE2" w:rsidRDefault="00C83030" w:rsidP="00C83030">
      <w:pPr>
        <w:numPr>
          <w:ilvl w:val="0"/>
          <w:numId w:val="30"/>
        </w:numPr>
        <w:tabs>
          <w:tab w:val="num" w:pos="1654"/>
        </w:tabs>
        <w:suppressAutoHyphens w:val="0"/>
        <w:ind w:left="0" w:right="-6" w:firstLine="0"/>
      </w:pPr>
      <w:r w:rsidRPr="00711AE2">
        <w:t>Мы согласны с тем, что в случае, если нами не были учтены какие-либо расценки, связанные с выполнением работ (оказанием услуг, поставкой товара), которые должны быть выполнены (оказаны, поставлены) в соответствии с условиями закупки, данные работы (услуги, товары) будут в любом случае выполнены (оказаны, поставлены) в полном соответствии с договором в пределах предлагаемой нами цены договора.</w:t>
      </w:r>
    </w:p>
    <w:p w:rsidR="00C83030" w:rsidRPr="00711AE2" w:rsidRDefault="00C83030" w:rsidP="00C83030">
      <w:pPr>
        <w:numPr>
          <w:ilvl w:val="0"/>
          <w:numId w:val="30"/>
        </w:numPr>
        <w:tabs>
          <w:tab w:val="num" w:pos="1654"/>
        </w:tabs>
        <w:suppressAutoHyphens w:val="0"/>
        <w:ind w:left="0" w:right="-6" w:firstLine="0"/>
      </w:pPr>
      <w:r w:rsidRPr="00711AE2">
        <w:t>Если наши предложения, изложенные в п. 2.1 будут приняты, мы берем на себя обязательство выполнить работы (оказать услуги, поставить товары) в соответствии с требованиями закупочной документации, включая требования, содержащиеся в технической части закупочной документации, и согласно нашим предложениям, которые мы просим включить в договор.</w:t>
      </w:r>
    </w:p>
    <w:p w:rsidR="00C83030" w:rsidRPr="00711AE2" w:rsidRDefault="00C83030" w:rsidP="00C83030">
      <w:pPr>
        <w:numPr>
          <w:ilvl w:val="0"/>
          <w:numId w:val="30"/>
        </w:numPr>
        <w:tabs>
          <w:tab w:val="clear" w:pos="360"/>
          <w:tab w:val="num" w:pos="284"/>
        </w:tabs>
        <w:suppressAutoHyphens w:val="0"/>
        <w:ind w:left="0" w:right="-6" w:firstLine="0"/>
      </w:pPr>
      <w:r w:rsidRPr="00711AE2">
        <w:lastRenderedPageBreak/>
        <w:t>Мы понимаем и согласны с тем, что Заказчик обязан принять предложение с самой низкой ценой.</w:t>
      </w:r>
    </w:p>
    <w:p w:rsidR="00C83030" w:rsidRPr="00711AE2" w:rsidRDefault="00C83030" w:rsidP="00C83030">
      <w:pPr>
        <w:numPr>
          <w:ilvl w:val="0"/>
          <w:numId w:val="30"/>
        </w:numPr>
        <w:tabs>
          <w:tab w:val="num" w:pos="1654"/>
        </w:tabs>
        <w:suppressAutoHyphens w:val="0"/>
        <w:ind w:left="0" w:right="-6" w:firstLine="0"/>
      </w:pPr>
      <w:r w:rsidRPr="00711AE2">
        <w:t>Настоящей заявкой подтверждаем, что в отношении ________________________________________________________________</w:t>
      </w:r>
    </w:p>
    <w:p w:rsidR="00C83030" w:rsidRPr="00711AE2" w:rsidRDefault="00C83030" w:rsidP="00C83030">
      <w:pPr>
        <w:tabs>
          <w:tab w:val="center" w:pos="4860"/>
        </w:tabs>
        <w:ind w:right="-6"/>
        <w:rPr>
          <w:iCs/>
        </w:rPr>
      </w:pPr>
      <w:r w:rsidRPr="00711AE2">
        <w:rPr>
          <w:i/>
          <w:iCs/>
          <w:vertAlign w:val="superscript"/>
        </w:rPr>
        <w:tab/>
      </w:r>
      <w:r w:rsidRPr="00711AE2">
        <w:rPr>
          <w:iCs/>
        </w:rPr>
        <w:t>(наименование организации-участника размещения заказа)</w:t>
      </w:r>
    </w:p>
    <w:p w:rsidR="00C83030" w:rsidRPr="00711AE2" w:rsidRDefault="00C83030" w:rsidP="00C83030">
      <w:pPr>
        <w:tabs>
          <w:tab w:val="center" w:pos="6480"/>
        </w:tabs>
        <w:ind w:right="-6"/>
      </w:pPr>
      <w:r w:rsidRPr="00711AE2">
        <w:t>не проводится процедура ликвидации, банкротства, деятельность не приостановлена.</w:t>
      </w:r>
    </w:p>
    <w:p w:rsidR="00C83030" w:rsidRPr="00711AE2" w:rsidRDefault="00C83030" w:rsidP="00C83030">
      <w:pPr>
        <w:numPr>
          <w:ilvl w:val="0"/>
          <w:numId w:val="30"/>
        </w:numPr>
        <w:tabs>
          <w:tab w:val="num" w:pos="1654"/>
        </w:tabs>
        <w:suppressAutoHyphens w:val="0"/>
        <w:ind w:left="0" w:right="-6" w:firstLine="0"/>
      </w:pPr>
      <w:r w:rsidRPr="00711AE2">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83030" w:rsidRPr="00711AE2" w:rsidRDefault="00C83030" w:rsidP="00C83030">
      <w:pPr>
        <w:pStyle w:val="2a"/>
        <w:numPr>
          <w:ilvl w:val="0"/>
          <w:numId w:val="30"/>
        </w:numPr>
        <w:shd w:val="clear" w:color="auto" w:fill="auto"/>
        <w:tabs>
          <w:tab w:val="left" w:pos="265"/>
        </w:tabs>
        <w:spacing w:before="0" w:after="0" w:line="240" w:lineRule="auto"/>
        <w:ind w:left="0" w:right="60" w:firstLine="0"/>
        <w:rPr>
          <w:sz w:val="24"/>
          <w:szCs w:val="24"/>
        </w:rPr>
      </w:pPr>
      <w:r w:rsidRPr="00711AE2">
        <w:rPr>
          <w:sz w:val="24"/>
          <w:szCs w:val="24"/>
        </w:rPr>
        <w:t>В случае если наши предложения будут признаны лучшими, мы берем на себя обязательства подписать договор в соответствии с требованиями конкурсной документации и условиями наших предложений в течение 5 (пяти) дней со дня размещения протокола заседания Конкурсной комиссии в электронной форме на электронной торговой площадке интегрированная с единой информационной системой в сфере закупок и  Сайта в единой информационно-телекоммуникационной сети «Интернет» для размещения информации о размещении заказов на поставку товаров, выполнение работ, оказание услуг (</w:t>
      </w:r>
      <w:hyperlink r:id="rId14" w:history="1">
        <w:r w:rsidRPr="00711AE2">
          <w:rPr>
            <w:rStyle w:val="a5"/>
            <w:sz w:val="24"/>
            <w:szCs w:val="24"/>
          </w:rPr>
          <w:t>www.zakupki.gov.ru</w:t>
        </w:r>
      </w:hyperlink>
      <w:r w:rsidRPr="00711AE2">
        <w:rPr>
          <w:sz w:val="24"/>
          <w:szCs w:val="24"/>
        </w:rPr>
        <w:t xml:space="preserve">). </w:t>
      </w:r>
    </w:p>
    <w:p w:rsidR="00C83030" w:rsidRPr="00711AE2" w:rsidRDefault="00C83030" w:rsidP="00C83030">
      <w:pPr>
        <w:numPr>
          <w:ilvl w:val="0"/>
          <w:numId w:val="30"/>
        </w:numPr>
        <w:tabs>
          <w:tab w:val="num" w:pos="1654"/>
        </w:tabs>
        <w:suppressAutoHyphens w:val="0"/>
        <w:ind w:left="0" w:right="-6" w:firstLine="0"/>
      </w:pPr>
      <w:r w:rsidRPr="00711AE2">
        <w:t>В случае присуждения нам права заключить договор в период с даты опубликования протокола рассмотрения, оценки и сопоставления заявок на участие в запросе ценовых котировок и до подписания договора настоящая заявка будет носить характер предварительного заключенного нами и заказчиком договора на условиях наших предложений.</w:t>
      </w:r>
    </w:p>
    <w:p w:rsidR="00C83030" w:rsidRPr="00711AE2" w:rsidRDefault="00C83030" w:rsidP="00C83030">
      <w:pPr>
        <w:numPr>
          <w:ilvl w:val="0"/>
          <w:numId w:val="30"/>
        </w:numPr>
        <w:tabs>
          <w:tab w:val="num" w:pos="1654"/>
        </w:tabs>
        <w:suppressAutoHyphens w:val="0"/>
        <w:ind w:left="0" w:right="-6" w:firstLine="0"/>
      </w:pPr>
      <w:r w:rsidRPr="00711AE2">
        <w:t xml:space="preserve"> Место нахождения: _______________________________________, факс _________________, банковские реквизиты: __________________________</w:t>
      </w:r>
    </w:p>
    <w:p w:rsidR="00C83030" w:rsidRPr="00711AE2" w:rsidRDefault="00C83030" w:rsidP="00C83030">
      <w:pPr>
        <w:widowControl w:val="0"/>
        <w:ind w:right="-6"/>
      </w:pPr>
      <w:r w:rsidRPr="00711AE2">
        <w:t>_____________________________________________________________________________</w:t>
      </w:r>
    </w:p>
    <w:p w:rsidR="00C83030" w:rsidRPr="00711AE2" w:rsidRDefault="00C83030" w:rsidP="00C83030">
      <w:pPr>
        <w:numPr>
          <w:ilvl w:val="0"/>
          <w:numId w:val="30"/>
        </w:numPr>
        <w:tabs>
          <w:tab w:val="num" w:pos="1654"/>
        </w:tabs>
        <w:suppressAutoHyphens w:val="0"/>
        <w:ind w:left="0" w:right="-6" w:firstLine="0"/>
      </w:pPr>
      <w:r w:rsidRPr="00711AE2">
        <w:t xml:space="preserve"> Корреспонденцию в наш адрес просим направлять по адресу: ________________________________________________________________</w:t>
      </w:r>
    </w:p>
    <w:p w:rsidR="00C83030" w:rsidRPr="00711AE2" w:rsidRDefault="00C83030" w:rsidP="00C83030">
      <w:pPr>
        <w:numPr>
          <w:ilvl w:val="0"/>
          <w:numId w:val="30"/>
        </w:numPr>
        <w:tabs>
          <w:tab w:val="num" w:pos="1654"/>
        </w:tabs>
        <w:suppressAutoHyphens w:val="0"/>
        <w:ind w:left="0" w:right="-6" w:firstLine="0"/>
      </w:pPr>
      <w:r w:rsidRPr="00711AE2">
        <w:t xml:space="preserve"> К настоящей заявке прилагаются документы согласно описи, на ___ стр.</w:t>
      </w:r>
    </w:p>
    <w:p w:rsidR="00C83030" w:rsidRPr="00711AE2" w:rsidRDefault="00C83030" w:rsidP="00C83030">
      <w:pPr>
        <w:tabs>
          <w:tab w:val="center" w:pos="6480"/>
          <w:tab w:val="center" w:pos="8460"/>
        </w:tabs>
        <w:rPr>
          <w:b/>
          <w:bCs/>
        </w:rPr>
      </w:pPr>
    </w:p>
    <w:p w:rsidR="00C83030" w:rsidRPr="00711AE2" w:rsidRDefault="00C83030" w:rsidP="00C83030">
      <w:pPr>
        <w:tabs>
          <w:tab w:val="center" w:pos="6480"/>
          <w:tab w:val="center" w:pos="8460"/>
        </w:tabs>
        <w:rPr>
          <w:b/>
          <w:bCs/>
        </w:rPr>
      </w:pPr>
    </w:p>
    <w:p w:rsidR="00C83030" w:rsidRPr="00711AE2" w:rsidRDefault="00C83030" w:rsidP="00C83030">
      <w:pPr>
        <w:tabs>
          <w:tab w:val="center" w:pos="6480"/>
          <w:tab w:val="center" w:pos="8460"/>
        </w:tabs>
        <w:rPr>
          <w:b/>
          <w:bCs/>
        </w:rPr>
      </w:pPr>
    </w:p>
    <w:p w:rsidR="00C83030" w:rsidRPr="00711AE2" w:rsidRDefault="00C83030" w:rsidP="00C83030">
      <w:pPr>
        <w:tabs>
          <w:tab w:val="center" w:pos="6480"/>
          <w:tab w:val="center" w:pos="8460"/>
        </w:tabs>
        <w:rPr>
          <w:b/>
          <w:bCs/>
        </w:rPr>
      </w:pPr>
      <w:r w:rsidRPr="00711AE2">
        <w:rPr>
          <w:b/>
          <w:bCs/>
        </w:rPr>
        <w:t xml:space="preserve">Участник размещения заказа </w:t>
      </w:r>
    </w:p>
    <w:p w:rsidR="00C83030" w:rsidRPr="00711AE2" w:rsidRDefault="00C83030" w:rsidP="00C83030">
      <w:pPr>
        <w:tabs>
          <w:tab w:val="center" w:pos="6480"/>
          <w:tab w:val="center" w:pos="8460"/>
        </w:tabs>
        <w:rPr>
          <w:b/>
          <w:bCs/>
        </w:rPr>
      </w:pPr>
      <w:r w:rsidRPr="00711AE2">
        <w:rPr>
          <w:b/>
          <w:bCs/>
        </w:rPr>
        <w:t xml:space="preserve">(уполномоченный представитель) </w:t>
      </w:r>
      <w:r w:rsidRPr="00711AE2">
        <w:rPr>
          <w:b/>
          <w:bCs/>
        </w:rPr>
        <w:tab/>
        <w:t>______________</w:t>
      </w:r>
      <w:r w:rsidRPr="00711AE2">
        <w:rPr>
          <w:b/>
          <w:bCs/>
        </w:rPr>
        <w:tab/>
        <w:t>__________</w:t>
      </w:r>
    </w:p>
    <w:p w:rsidR="00C83030" w:rsidRPr="00711AE2" w:rsidRDefault="00C83030" w:rsidP="00C83030">
      <w:pPr>
        <w:tabs>
          <w:tab w:val="center" w:pos="6480"/>
          <w:tab w:val="center" w:pos="8460"/>
        </w:tabs>
        <w:rPr>
          <w:b/>
          <w:bCs/>
          <w:vertAlign w:val="superscript"/>
        </w:rPr>
      </w:pPr>
      <w:r w:rsidRPr="00711AE2">
        <w:rPr>
          <w:b/>
          <w:bCs/>
        </w:rPr>
        <w:tab/>
        <w:t xml:space="preserve"> </w:t>
      </w:r>
      <w:r w:rsidRPr="00711AE2">
        <w:rPr>
          <w:b/>
          <w:bCs/>
          <w:vertAlign w:val="superscript"/>
        </w:rPr>
        <w:t>(подпись)</w:t>
      </w:r>
      <w:r w:rsidRPr="00711AE2">
        <w:rPr>
          <w:b/>
          <w:bCs/>
          <w:vertAlign w:val="superscript"/>
        </w:rPr>
        <w:tab/>
        <w:t>(Ф.И.О.)</w:t>
      </w:r>
    </w:p>
    <w:p w:rsidR="00C83030" w:rsidRPr="00711AE2" w:rsidRDefault="00C83030" w:rsidP="00C83030">
      <w:pPr>
        <w:tabs>
          <w:tab w:val="center" w:pos="6480"/>
          <w:tab w:val="center" w:pos="8460"/>
        </w:tabs>
        <w:rPr>
          <w:b/>
          <w:bCs/>
        </w:rPr>
      </w:pPr>
    </w:p>
    <w:p w:rsidR="00C83030" w:rsidRPr="00711AE2" w:rsidRDefault="00C83030" w:rsidP="00C83030">
      <w:pPr>
        <w:tabs>
          <w:tab w:val="center" w:pos="6480"/>
          <w:tab w:val="center" w:pos="8460"/>
        </w:tabs>
        <w:rPr>
          <w:b/>
          <w:bCs/>
        </w:rPr>
      </w:pPr>
    </w:p>
    <w:p w:rsidR="00C83030" w:rsidRPr="00711AE2" w:rsidRDefault="00C83030" w:rsidP="00C83030">
      <w:pPr>
        <w:tabs>
          <w:tab w:val="center" w:pos="6480"/>
          <w:tab w:val="center" w:pos="8460"/>
        </w:tabs>
        <w:rPr>
          <w:b/>
          <w:bCs/>
        </w:rPr>
      </w:pPr>
    </w:p>
    <w:p w:rsidR="00C83030" w:rsidRPr="00711AE2" w:rsidRDefault="00C83030" w:rsidP="00C83030">
      <w:pPr>
        <w:tabs>
          <w:tab w:val="center" w:pos="6480"/>
          <w:tab w:val="center" w:pos="8460"/>
        </w:tabs>
        <w:rPr>
          <w:b/>
          <w:bCs/>
        </w:rPr>
      </w:pPr>
      <w:r w:rsidRPr="00711AE2">
        <w:rPr>
          <w:b/>
          <w:bCs/>
        </w:rPr>
        <w:t>Главный бухгалтер</w:t>
      </w:r>
      <w:r w:rsidRPr="00711AE2">
        <w:rPr>
          <w:b/>
          <w:bCs/>
        </w:rPr>
        <w:tab/>
        <w:t xml:space="preserve"> ________________</w:t>
      </w:r>
      <w:r w:rsidRPr="00711AE2">
        <w:rPr>
          <w:b/>
          <w:bCs/>
        </w:rPr>
        <w:tab/>
        <w:t>__________</w:t>
      </w:r>
    </w:p>
    <w:p w:rsidR="00C83030" w:rsidRPr="00711AE2" w:rsidRDefault="00C83030" w:rsidP="00C83030">
      <w:pPr>
        <w:tabs>
          <w:tab w:val="center" w:pos="6480"/>
          <w:tab w:val="center" w:pos="8460"/>
        </w:tabs>
        <w:rPr>
          <w:b/>
          <w:bCs/>
          <w:vertAlign w:val="superscript"/>
        </w:rPr>
      </w:pPr>
      <w:r w:rsidRPr="00711AE2">
        <w:rPr>
          <w:b/>
          <w:bCs/>
        </w:rPr>
        <w:tab/>
      </w:r>
      <w:r w:rsidRPr="00711AE2">
        <w:rPr>
          <w:b/>
          <w:bCs/>
          <w:vertAlign w:val="superscript"/>
        </w:rPr>
        <w:t>(подпись)</w:t>
      </w:r>
      <w:r w:rsidRPr="00711AE2">
        <w:rPr>
          <w:b/>
          <w:bCs/>
          <w:vertAlign w:val="superscript"/>
        </w:rPr>
        <w:tab/>
        <w:t>(Ф.И.О.)</w:t>
      </w:r>
    </w:p>
    <w:bookmarkEnd w:id="95"/>
    <w:bookmarkEnd w:id="96"/>
    <w:bookmarkEnd w:id="97"/>
    <w:p w:rsidR="00C83030" w:rsidRPr="00711AE2" w:rsidRDefault="00C83030" w:rsidP="00C83030">
      <w:pPr>
        <w:rPr>
          <w:b/>
          <w:bCs/>
        </w:rPr>
      </w:pPr>
    </w:p>
    <w:p w:rsidR="00C83030" w:rsidRPr="00711AE2" w:rsidRDefault="00C83030" w:rsidP="00C83030">
      <w:pPr>
        <w:rPr>
          <w:b/>
          <w:bCs/>
        </w:rPr>
      </w:pPr>
    </w:p>
    <w:p w:rsidR="00C83030" w:rsidRPr="00711AE2" w:rsidRDefault="00C83030" w:rsidP="00C83030">
      <w:pPr>
        <w:rPr>
          <w:b/>
          <w:bCs/>
          <w:vertAlign w:val="superscript"/>
        </w:rPr>
      </w:pPr>
      <w:r w:rsidRPr="00711AE2">
        <w:rPr>
          <w:b/>
          <w:bCs/>
        </w:rPr>
        <w:t>М.П.</w:t>
      </w:r>
    </w:p>
    <w:p w:rsidR="00C83030" w:rsidRPr="00711AE2" w:rsidRDefault="00C83030" w:rsidP="00C83030">
      <w:pPr>
        <w:rPr>
          <w:b/>
          <w:bCs/>
          <w:kern w:val="28"/>
        </w:rPr>
      </w:pPr>
    </w:p>
    <w:p w:rsidR="00C83030" w:rsidRPr="00711AE2" w:rsidRDefault="00C83030" w:rsidP="00C83030">
      <w:pPr>
        <w:rPr>
          <w:b/>
          <w:bCs/>
          <w:kern w:val="28"/>
        </w:rPr>
      </w:pPr>
    </w:p>
    <w:p w:rsidR="00C83030" w:rsidRDefault="00C83030" w:rsidP="00C83030">
      <w:pPr>
        <w:rPr>
          <w:b/>
          <w:bCs/>
          <w:kern w:val="28"/>
        </w:rPr>
      </w:pPr>
    </w:p>
    <w:p w:rsidR="007B6963" w:rsidRDefault="007B6963" w:rsidP="00C83030">
      <w:pPr>
        <w:rPr>
          <w:b/>
          <w:bCs/>
          <w:kern w:val="28"/>
        </w:rPr>
      </w:pPr>
    </w:p>
    <w:p w:rsidR="007B6963" w:rsidRPr="00711AE2" w:rsidRDefault="007B6963" w:rsidP="00C83030">
      <w:pPr>
        <w:rPr>
          <w:b/>
          <w:bCs/>
          <w:kern w:val="28"/>
        </w:rPr>
      </w:pPr>
    </w:p>
    <w:p w:rsidR="00C83030" w:rsidRDefault="00C83030" w:rsidP="00C83030">
      <w:pPr>
        <w:rPr>
          <w:b/>
          <w:bCs/>
          <w:kern w:val="28"/>
        </w:rPr>
      </w:pPr>
    </w:p>
    <w:p w:rsidR="00711AE2" w:rsidRPr="00711AE2" w:rsidRDefault="00711AE2" w:rsidP="00C83030">
      <w:pPr>
        <w:rPr>
          <w:b/>
          <w:bCs/>
          <w:kern w:val="28"/>
        </w:rPr>
      </w:pPr>
    </w:p>
    <w:p w:rsidR="00C83030" w:rsidRPr="00711AE2" w:rsidRDefault="00C83030" w:rsidP="00C83030">
      <w:pPr>
        <w:rPr>
          <w:b/>
          <w:bCs/>
          <w:kern w:val="28"/>
        </w:rPr>
      </w:pPr>
    </w:p>
    <w:p w:rsidR="00711AE2" w:rsidRPr="00711AE2" w:rsidRDefault="00711AE2" w:rsidP="00C83030">
      <w:pPr>
        <w:rPr>
          <w:b/>
          <w:bCs/>
          <w:kern w:val="28"/>
        </w:rPr>
      </w:pPr>
    </w:p>
    <w:p w:rsidR="00C83030" w:rsidRPr="00711AE2" w:rsidRDefault="00C83030" w:rsidP="00C83030">
      <w:pPr>
        <w:rPr>
          <w:b/>
          <w:i/>
          <w:sz w:val="28"/>
          <w:szCs w:val="28"/>
        </w:rPr>
      </w:pPr>
      <w:r w:rsidRPr="00711AE2">
        <w:rPr>
          <w:b/>
          <w:bCs/>
          <w:kern w:val="28"/>
        </w:rPr>
        <w:lastRenderedPageBreak/>
        <w:t xml:space="preserve">                    </w:t>
      </w:r>
      <w:r w:rsidR="00711AE2">
        <w:rPr>
          <w:b/>
          <w:bCs/>
          <w:kern w:val="28"/>
        </w:rPr>
        <w:t xml:space="preserve">               </w:t>
      </w:r>
      <w:r w:rsidRPr="00711AE2">
        <w:rPr>
          <w:b/>
          <w:bCs/>
          <w:kern w:val="28"/>
        </w:rPr>
        <w:t xml:space="preserve">  </w:t>
      </w:r>
      <w:r w:rsidRPr="00711AE2">
        <w:rPr>
          <w:b/>
          <w:sz w:val="28"/>
          <w:szCs w:val="28"/>
        </w:rPr>
        <w:t>Форма № 3. Анкета участника размещения заказа.</w:t>
      </w:r>
    </w:p>
    <w:p w:rsidR="00C83030" w:rsidRPr="00711AE2" w:rsidRDefault="00C83030" w:rsidP="00C83030">
      <w:pPr>
        <w:spacing w:after="200"/>
        <w:ind w:left="540"/>
        <w:jc w:val="center"/>
        <w:rPr>
          <w:b/>
          <w:caps/>
        </w:rPr>
      </w:pPr>
      <w:r w:rsidRPr="00711AE2">
        <w:rPr>
          <w:b/>
          <w:caps/>
        </w:rPr>
        <w:t>Анкета Участника</w:t>
      </w:r>
    </w:p>
    <w:tbl>
      <w:tblPr>
        <w:tblpPr w:leftFromText="180" w:rightFromText="180" w:vertAnchor="text" w:horzAnchor="margin" w:tblpXSpec="center" w:tblpY="786"/>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4093"/>
      </w:tblGrid>
      <w:tr w:rsidR="00C83030" w:rsidRPr="00711AE2" w:rsidTr="00CD4989">
        <w:trPr>
          <w:cantSplit/>
          <w:trHeight w:val="420"/>
          <w:tblHeader/>
        </w:trPr>
        <w:tc>
          <w:tcPr>
            <w:tcW w:w="534" w:type="dxa"/>
          </w:tcPr>
          <w:p w:rsidR="00C83030" w:rsidRPr="00711AE2" w:rsidRDefault="00C83030" w:rsidP="00CD4989">
            <w:pPr>
              <w:keepNext/>
              <w:spacing w:before="40" w:after="40"/>
              <w:ind w:left="57" w:right="57"/>
              <w:jc w:val="center"/>
            </w:pPr>
            <w:r w:rsidRPr="00711AE2">
              <w:t>№</w:t>
            </w:r>
          </w:p>
        </w:tc>
        <w:tc>
          <w:tcPr>
            <w:tcW w:w="5386" w:type="dxa"/>
          </w:tcPr>
          <w:p w:rsidR="00C83030" w:rsidRPr="00711AE2" w:rsidRDefault="00C83030" w:rsidP="00CD4989">
            <w:pPr>
              <w:keepNext/>
              <w:spacing w:before="40" w:after="40"/>
              <w:ind w:left="540" w:right="57"/>
              <w:jc w:val="center"/>
            </w:pPr>
            <w:r w:rsidRPr="00711AE2">
              <w:t>Наименование</w:t>
            </w:r>
          </w:p>
        </w:tc>
        <w:tc>
          <w:tcPr>
            <w:tcW w:w="4093" w:type="dxa"/>
          </w:tcPr>
          <w:p w:rsidR="00C83030" w:rsidRPr="00711AE2" w:rsidRDefault="00C83030" w:rsidP="00CD4989">
            <w:pPr>
              <w:keepNext/>
              <w:spacing w:before="40" w:after="40"/>
              <w:ind w:left="540" w:right="57"/>
              <w:jc w:val="center"/>
            </w:pPr>
            <w:r w:rsidRPr="00711AE2">
              <w:t>Сведения об Участнике</w:t>
            </w:r>
          </w:p>
        </w:tc>
      </w:tr>
      <w:tr w:rsidR="00C83030" w:rsidRPr="00711AE2" w:rsidTr="00CD4989">
        <w:trPr>
          <w:cantSplit/>
        </w:trPr>
        <w:tc>
          <w:tcPr>
            <w:tcW w:w="534" w:type="dxa"/>
            <w:vAlign w:val="center"/>
          </w:tcPr>
          <w:p w:rsidR="00C83030" w:rsidRPr="00711AE2" w:rsidRDefault="00C83030" w:rsidP="00CD4989">
            <w:pPr>
              <w:spacing w:after="60" w:line="276" w:lineRule="auto"/>
              <w:jc w:val="center"/>
            </w:pPr>
            <w:r w:rsidRPr="00711AE2">
              <w:t>1</w:t>
            </w:r>
          </w:p>
        </w:tc>
        <w:tc>
          <w:tcPr>
            <w:tcW w:w="5386" w:type="dxa"/>
          </w:tcPr>
          <w:p w:rsidR="00C83030" w:rsidRPr="00711AE2" w:rsidRDefault="00C83030" w:rsidP="00CD4989">
            <w:pPr>
              <w:spacing w:before="40" w:after="40"/>
              <w:ind w:right="57"/>
              <w:rPr>
                <w:snapToGrid w:val="0"/>
              </w:rPr>
            </w:pPr>
            <w:r w:rsidRPr="00711AE2">
              <w:rPr>
                <w:snapToGrid w:val="0"/>
              </w:rPr>
              <w:t>Организационно-правовая форма и фирменное наименование Участника.</w:t>
            </w:r>
          </w:p>
        </w:tc>
        <w:tc>
          <w:tcPr>
            <w:tcW w:w="4093" w:type="dxa"/>
          </w:tcPr>
          <w:p w:rsidR="00C83030" w:rsidRPr="00711AE2" w:rsidRDefault="00C83030" w:rsidP="00CD4989">
            <w:pPr>
              <w:spacing w:before="40" w:after="40"/>
              <w:ind w:left="540" w:right="57"/>
              <w:rPr>
                <w:snapToGrid w:val="0"/>
              </w:rPr>
            </w:pPr>
          </w:p>
        </w:tc>
      </w:tr>
      <w:tr w:rsidR="00C83030" w:rsidRPr="00711AE2" w:rsidTr="00CD4989">
        <w:trPr>
          <w:cantSplit/>
        </w:trPr>
        <w:tc>
          <w:tcPr>
            <w:tcW w:w="534" w:type="dxa"/>
            <w:vAlign w:val="center"/>
          </w:tcPr>
          <w:p w:rsidR="00C83030" w:rsidRPr="00711AE2" w:rsidRDefault="00C83030" w:rsidP="00CD4989">
            <w:pPr>
              <w:spacing w:after="60" w:line="276" w:lineRule="auto"/>
              <w:jc w:val="center"/>
            </w:pPr>
            <w:r w:rsidRPr="00711AE2">
              <w:t>3</w:t>
            </w:r>
          </w:p>
        </w:tc>
        <w:tc>
          <w:tcPr>
            <w:tcW w:w="5386" w:type="dxa"/>
          </w:tcPr>
          <w:p w:rsidR="00C83030" w:rsidRPr="00711AE2" w:rsidRDefault="00C83030" w:rsidP="00CD4989">
            <w:pPr>
              <w:spacing w:before="40" w:after="40"/>
              <w:ind w:right="57"/>
              <w:rPr>
                <w:snapToGrid w:val="0"/>
              </w:rPr>
            </w:pPr>
            <w:r w:rsidRPr="00711AE2">
              <w:rPr>
                <w:snapToGrid w:val="0"/>
              </w:rPr>
              <w:t>Свидетельство о внесении в Единый государственный реестр юридических лиц (дата и номер, кем выдано).</w:t>
            </w:r>
          </w:p>
        </w:tc>
        <w:tc>
          <w:tcPr>
            <w:tcW w:w="4093" w:type="dxa"/>
          </w:tcPr>
          <w:p w:rsidR="00C83030" w:rsidRPr="00711AE2" w:rsidRDefault="00C83030" w:rsidP="00CD4989">
            <w:pPr>
              <w:spacing w:before="40" w:after="40"/>
              <w:ind w:left="540" w:right="57"/>
              <w:rPr>
                <w:snapToGrid w:val="0"/>
              </w:rPr>
            </w:pPr>
          </w:p>
        </w:tc>
      </w:tr>
      <w:tr w:rsidR="00C83030" w:rsidRPr="00711AE2" w:rsidTr="00CD4989">
        <w:trPr>
          <w:cantSplit/>
        </w:trPr>
        <w:tc>
          <w:tcPr>
            <w:tcW w:w="534" w:type="dxa"/>
            <w:vAlign w:val="center"/>
          </w:tcPr>
          <w:p w:rsidR="00C83030" w:rsidRPr="00711AE2" w:rsidRDefault="00C83030" w:rsidP="00CD4989">
            <w:pPr>
              <w:spacing w:after="60" w:line="276" w:lineRule="auto"/>
              <w:jc w:val="center"/>
            </w:pPr>
            <w:r w:rsidRPr="00711AE2">
              <w:t>4</w:t>
            </w:r>
          </w:p>
        </w:tc>
        <w:tc>
          <w:tcPr>
            <w:tcW w:w="5386" w:type="dxa"/>
          </w:tcPr>
          <w:p w:rsidR="00C83030" w:rsidRPr="00711AE2" w:rsidRDefault="00C83030" w:rsidP="00CD4989">
            <w:pPr>
              <w:spacing w:before="40" w:after="40"/>
              <w:ind w:right="57"/>
              <w:rPr>
                <w:snapToGrid w:val="0"/>
              </w:rPr>
            </w:pPr>
            <w:r w:rsidRPr="00711AE2">
              <w:rPr>
                <w:snapToGrid w:val="0"/>
              </w:rPr>
              <w:t>ИНН; КПП; ОГРН Участника.</w:t>
            </w:r>
          </w:p>
        </w:tc>
        <w:tc>
          <w:tcPr>
            <w:tcW w:w="4093" w:type="dxa"/>
          </w:tcPr>
          <w:p w:rsidR="00C83030" w:rsidRPr="00711AE2" w:rsidRDefault="00C83030" w:rsidP="00CD4989">
            <w:pPr>
              <w:spacing w:before="40" w:after="40"/>
              <w:ind w:left="540" w:right="57"/>
              <w:rPr>
                <w:snapToGrid w:val="0"/>
              </w:rPr>
            </w:pPr>
          </w:p>
        </w:tc>
      </w:tr>
      <w:tr w:rsidR="00C83030" w:rsidRPr="00711AE2" w:rsidTr="00CD4989">
        <w:trPr>
          <w:cantSplit/>
        </w:trPr>
        <w:tc>
          <w:tcPr>
            <w:tcW w:w="534" w:type="dxa"/>
            <w:vAlign w:val="center"/>
          </w:tcPr>
          <w:p w:rsidR="00C83030" w:rsidRPr="00711AE2" w:rsidRDefault="00C83030" w:rsidP="00CD4989">
            <w:pPr>
              <w:spacing w:after="60" w:line="276" w:lineRule="auto"/>
              <w:jc w:val="center"/>
            </w:pPr>
            <w:r w:rsidRPr="00711AE2">
              <w:t>5</w:t>
            </w:r>
          </w:p>
        </w:tc>
        <w:tc>
          <w:tcPr>
            <w:tcW w:w="5386" w:type="dxa"/>
          </w:tcPr>
          <w:p w:rsidR="00C83030" w:rsidRPr="00711AE2" w:rsidRDefault="00C83030" w:rsidP="00CD4989">
            <w:pPr>
              <w:spacing w:before="40" w:after="40"/>
              <w:ind w:right="57"/>
              <w:rPr>
                <w:snapToGrid w:val="0"/>
              </w:rPr>
            </w:pPr>
            <w:r w:rsidRPr="00711AE2">
              <w:rPr>
                <w:snapToGrid w:val="0"/>
              </w:rPr>
              <w:t>Юридический адрес.</w:t>
            </w:r>
          </w:p>
        </w:tc>
        <w:tc>
          <w:tcPr>
            <w:tcW w:w="4093" w:type="dxa"/>
          </w:tcPr>
          <w:p w:rsidR="00C83030" w:rsidRPr="00711AE2" w:rsidRDefault="00C83030" w:rsidP="00CD4989">
            <w:pPr>
              <w:spacing w:before="40" w:after="40"/>
              <w:ind w:left="540" w:right="57"/>
              <w:rPr>
                <w:snapToGrid w:val="0"/>
              </w:rPr>
            </w:pPr>
          </w:p>
        </w:tc>
      </w:tr>
      <w:tr w:rsidR="00C83030" w:rsidRPr="00711AE2" w:rsidTr="00CD4989">
        <w:trPr>
          <w:cantSplit/>
        </w:trPr>
        <w:tc>
          <w:tcPr>
            <w:tcW w:w="534" w:type="dxa"/>
            <w:vAlign w:val="center"/>
          </w:tcPr>
          <w:p w:rsidR="00C83030" w:rsidRPr="00711AE2" w:rsidRDefault="00C83030" w:rsidP="00CD4989">
            <w:pPr>
              <w:spacing w:after="60" w:line="276" w:lineRule="auto"/>
              <w:jc w:val="center"/>
            </w:pPr>
            <w:r w:rsidRPr="00711AE2">
              <w:t>6</w:t>
            </w:r>
          </w:p>
        </w:tc>
        <w:tc>
          <w:tcPr>
            <w:tcW w:w="5386" w:type="dxa"/>
          </w:tcPr>
          <w:p w:rsidR="00C83030" w:rsidRPr="00711AE2" w:rsidRDefault="00C83030" w:rsidP="00CD4989">
            <w:pPr>
              <w:spacing w:before="40" w:after="40"/>
              <w:ind w:right="57"/>
              <w:rPr>
                <w:snapToGrid w:val="0"/>
              </w:rPr>
            </w:pPr>
            <w:r w:rsidRPr="00711AE2">
              <w:rPr>
                <w:snapToGrid w:val="0"/>
              </w:rPr>
              <w:t>Почтовый адрес.</w:t>
            </w:r>
          </w:p>
        </w:tc>
        <w:tc>
          <w:tcPr>
            <w:tcW w:w="4093" w:type="dxa"/>
          </w:tcPr>
          <w:p w:rsidR="00C83030" w:rsidRPr="00711AE2" w:rsidRDefault="00C83030" w:rsidP="00CD4989">
            <w:pPr>
              <w:spacing w:before="40" w:after="40"/>
              <w:ind w:left="540" w:right="57"/>
              <w:rPr>
                <w:snapToGrid w:val="0"/>
              </w:rPr>
            </w:pPr>
          </w:p>
        </w:tc>
      </w:tr>
      <w:tr w:rsidR="00C83030" w:rsidRPr="00711AE2" w:rsidTr="00CD4989">
        <w:trPr>
          <w:cantSplit/>
        </w:trPr>
        <w:tc>
          <w:tcPr>
            <w:tcW w:w="534" w:type="dxa"/>
            <w:vAlign w:val="center"/>
          </w:tcPr>
          <w:p w:rsidR="00C83030" w:rsidRPr="00711AE2" w:rsidRDefault="00C83030" w:rsidP="00CD4989">
            <w:pPr>
              <w:spacing w:after="60" w:line="276" w:lineRule="auto"/>
              <w:jc w:val="center"/>
            </w:pPr>
            <w:r w:rsidRPr="00711AE2">
              <w:t>8</w:t>
            </w:r>
          </w:p>
        </w:tc>
        <w:tc>
          <w:tcPr>
            <w:tcW w:w="5386" w:type="dxa"/>
          </w:tcPr>
          <w:p w:rsidR="00C83030" w:rsidRPr="00711AE2" w:rsidRDefault="00C83030" w:rsidP="00CD4989">
            <w:pPr>
              <w:spacing w:before="40" w:after="40"/>
              <w:ind w:right="57"/>
              <w:rPr>
                <w:snapToGrid w:val="0"/>
              </w:rPr>
            </w:pPr>
            <w:r w:rsidRPr="00711AE2">
              <w:rPr>
                <w:snapToGrid w:val="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93" w:type="dxa"/>
          </w:tcPr>
          <w:p w:rsidR="00C83030" w:rsidRPr="00711AE2" w:rsidRDefault="00C83030" w:rsidP="00CD4989">
            <w:pPr>
              <w:spacing w:before="40" w:after="40"/>
              <w:ind w:left="540" w:right="57"/>
              <w:rPr>
                <w:snapToGrid w:val="0"/>
              </w:rPr>
            </w:pPr>
          </w:p>
        </w:tc>
      </w:tr>
      <w:tr w:rsidR="00C83030" w:rsidRPr="00711AE2" w:rsidTr="00CD4989">
        <w:trPr>
          <w:cantSplit/>
        </w:trPr>
        <w:tc>
          <w:tcPr>
            <w:tcW w:w="534" w:type="dxa"/>
            <w:vAlign w:val="center"/>
          </w:tcPr>
          <w:p w:rsidR="00C83030" w:rsidRPr="00711AE2" w:rsidRDefault="00C83030" w:rsidP="00CD4989">
            <w:pPr>
              <w:spacing w:after="60" w:line="276" w:lineRule="auto"/>
              <w:jc w:val="center"/>
            </w:pPr>
            <w:r w:rsidRPr="00711AE2">
              <w:t>9</w:t>
            </w:r>
          </w:p>
        </w:tc>
        <w:tc>
          <w:tcPr>
            <w:tcW w:w="5386" w:type="dxa"/>
          </w:tcPr>
          <w:p w:rsidR="00C83030" w:rsidRPr="00711AE2" w:rsidRDefault="00C83030" w:rsidP="00CD4989">
            <w:pPr>
              <w:spacing w:before="40" w:after="40"/>
              <w:ind w:right="57"/>
              <w:rPr>
                <w:snapToGrid w:val="0"/>
              </w:rPr>
            </w:pPr>
            <w:r w:rsidRPr="00711AE2">
              <w:rPr>
                <w:snapToGrid w:val="0"/>
              </w:rPr>
              <w:t>Телефоны Участника (с указанием кода города).</w:t>
            </w:r>
          </w:p>
        </w:tc>
        <w:tc>
          <w:tcPr>
            <w:tcW w:w="4093" w:type="dxa"/>
          </w:tcPr>
          <w:p w:rsidR="00C83030" w:rsidRPr="00711AE2" w:rsidRDefault="00C83030" w:rsidP="00CD4989">
            <w:pPr>
              <w:spacing w:before="40" w:after="40"/>
              <w:ind w:left="540" w:right="57"/>
              <w:rPr>
                <w:snapToGrid w:val="0"/>
              </w:rPr>
            </w:pPr>
          </w:p>
        </w:tc>
      </w:tr>
      <w:tr w:rsidR="00C83030" w:rsidRPr="00711AE2" w:rsidTr="00CD4989">
        <w:trPr>
          <w:cantSplit/>
          <w:trHeight w:val="116"/>
        </w:trPr>
        <w:tc>
          <w:tcPr>
            <w:tcW w:w="534" w:type="dxa"/>
            <w:vAlign w:val="center"/>
          </w:tcPr>
          <w:p w:rsidR="00C83030" w:rsidRPr="00711AE2" w:rsidRDefault="00C83030" w:rsidP="00CD4989">
            <w:pPr>
              <w:spacing w:after="60" w:line="276" w:lineRule="auto"/>
              <w:jc w:val="center"/>
            </w:pPr>
            <w:r w:rsidRPr="00711AE2">
              <w:t>10</w:t>
            </w:r>
          </w:p>
        </w:tc>
        <w:tc>
          <w:tcPr>
            <w:tcW w:w="5386" w:type="dxa"/>
          </w:tcPr>
          <w:p w:rsidR="00C83030" w:rsidRPr="00711AE2" w:rsidRDefault="00C83030" w:rsidP="00CD4989">
            <w:pPr>
              <w:spacing w:before="40" w:after="40"/>
              <w:ind w:right="57"/>
              <w:rPr>
                <w:snapToGrid w:val="0"/>
              </w:rPr>
            </w:pPr>
            <w:r w:rsidRPr="00711AE2">
              <w:rPr>
                <w:snapToGrid w:val="0"/>
              </w:rPr>
              <w:t>Факс Участника (с указанием кода города)</w:t>
            </w:r>
          </w:p>
        </w:tc>
        <w:tc>
          <w:tcPr>
            <w:tcW w:w="4093" w:type="dxa"/>
          </w:tcPr>
          <w:p w:rsidR="00C83030" w:rsidRPr="00711AE2" w:rsidRDefault="00C83030" w:rsidP="00CD4989">
            <w:pPr>
              <w:spacing w:before="40" w:after="40"/>
              <w:ind w:left="540" w:right="57"/>
              <w:rPr>
                <w:snapToGrid w:val="0"/>
              </w:rPr>
            </w:pPr>
          </w:p>
        </w:tc>
      </w:tr>
      <w:tr w:rsidR="00C83030" w:rsidRPr="00711AE2" w:rsidTr="00CD4989">
        <w:trPr>
          <w:cantSplit/>
        </w:trPr>
        <w:tc>
          <w:tcPr>
            <w:tcW w:w="534" w:type="dxa"/>
            <w:vAlign w:val="center"/>
          </w:tcPr>
          <w:p w:rsidR="00C83030" w:rsidRPr="00711AE2" w:rsidRDefault="00C83030" w:rsidP="00CD4989">
            <w:pPr>
              <w:spacing w:after="60" w:line="276" w:lineRule="auto"/>
              <w:jc w:val="center"/>
            </w:pPr>
            <w:r w:rsidRPr="00711AE2">
              <w:t>11</w:t>
            </w:r>
          </w:p>
        </w:tc>
        <w:tc>
          <w:tcPr>
            <w:tcW w:w="5386" w:type="dxa"/>
          </w:tcPr>
          <w:p w:rsidR="00C83030" w:rsidRPr="00711AE2" w:rsidRDefault="00C83030" w:rsidP="00CD4989">
            <w:pPr>
              <w:spacing w:before="40" w:after="40"/>
              <w:ind w:right="57"/>
              <w:rPr>
                <w:snapToGrid w:val="0"/>
              </w:rPr>
            </w:pPr>
            <w:r w:rsidRPr="00711AE2">
              <w:rPr>
                <w:snapToGrid w:val="0"/>
              </w:rPr>
              <w:t>Адрес электронной почты Участника.</w:t>
            </w:r>
          </w:p>
        </w:tc>
        <w:tc>
          <w:tcPr>
            <w:tcW w:w="4093" w:type="dxa"/>
          </w:tcPr>
          <w:p w:rsidR="00C83030" w:rsidRPr="00711AE2" w:rsidRDefault="00C83030" w:rsidP="00CD4989">
            <w:pPr>
              <w:spacing w:before="40" w:after="40"/>
              <w:ind w:left="540" w:right="57"/>
              <w:rPr>
                <w:snapToGrid w:val="0"/>
              </w:rPr>
            </w:pPr>
          </w:p>
        </w:tc>
      </w:tr>
      <w:tr w:rsidR="00C83030" w:rsidRPr="00711AE2" w:rsidTr="00CD4989">
        <w:trPr>
          <w:cantSplit/>
        </w:trPr>
        <w:tc>
          <w:tcPr>
            <w:tcW w:w="534"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spacing w:after="60" w:line="276" w:lineRule="auto"/>
              <w:jc w:val="center"/>
              <w:rPr>
                <w:color w:val="000000"/>
              </w:rPr>
            </w:pPr>
            <w:r w:rsidRPr="00711AE2">
              <w:rPr>
                <w:color w:val="000000"/>
              </w:rPr>
              <w:t>12</w:t>
            </w:r>
          </w:p>
        </w:tc>
        <w:tc>
          <w:tcPr>
            <w:tcW w:w="5386" w:type="dxa"/>
            <w:tcBorders>
              <w:top w:val="single" w:sz="4" w:space="0" w:color="auto"/>
              <w:left w:val="single" w:sz="4" w:space="0" w:color="auto"/>
              <w:bottom w:val="single" w:sz="4" w:space="0" w:color="auto"/>
              <w:right w:val="single" w:sz="4" w:space="0" w:color="auto"/>
            </w:tcBorders>
          </w:tcPr>
          <w:p w:rsidR="00C83030" w:rsidRPr="00711AE2" w:rsidRDefault="00C83030" w:rsidP="00CD4989">
            <w:pPr>
              <w:spacing w:before="40" w:after="40"/>
              <w:ind w:right="57"/>
              <w:rPr>
                <w:snapToGrid w:val="0"/>
                <w:color w:val="000000"/>
              </w:rPr>
            </w:pPr>
            <w:r w:rsidRPr="00711AE2">
              <w:rPr>
                <w:snapToGrid w:val="0"/>
              </w:rPr>
              <w:t xml:space="preserve">Ф.И.О. </w:t>
            </w:r>
            <w:r w:rsidRPr="00711AE2">
              <w:rPr>
                <w:snapToGrid w:val="0"/>
                <w:color w:val="000000"/>
              </w:rPr>
              <w:t>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93" w:type="dxa"/>
            <w:tcBorders>
              <w:top w:val="single" w:sz="4" w:space="0" w:color="auto"/>
              <w:left w:val="single" w:sz="4" w:space="0" w:color="auto"/>
              <w:bottom w:val="single" w:sz="4" w:space="0" w:color="auto"/>
              <w:right w:val="single" w:sz="4" w:space="0" w:color="auto"/>
            </w:tcBorders>
          </w:tcPr>
          <w:p w:rsidR="00C83030" w:rsidRPr="00711AE2" w:rsidRDefault="00C83030" w:rsidP="00CD4989">
            <w:pPr>
              <w:spacing w:before="40" w:after="40"/>
              <w:ind w:left="540" w:right="57"/>
              <w:rPr>
                <w:snapToGrid w:val="0"/>
                <w:color w:val="000000"/>
              </w:rPr>
            </w:pPr>
          </w:p>
        </w:tc>
      </w:tr>
      <w:tr w:rsidR="00C83030" w:rsidRPr="00711AE2" w:rsidTr="00CD4989">
        <w:trPr>
          <w:cantSplit/>
        </w:trPr>
        <w:tc>
          <w:tcPr>
            <w:tcW w:w="534" w:type="dxa"/>
            <w:vAlign w:val="center"/>
          </w:tcPr>
          <w:p w:rsidR="00C83030" w:rsidRPr="00711AE2" w:rsidRDefault="00C83030" w:rsidP="00CD4989">
            <w:pPr>
              <w:spacing w:after="60" w:line="276" w:lineRule="auto"/>
              <w:jc w:val="center"/>
            </w:pPr>
            <w:r w:rsidRPr="00711AE2">
              <w:t>13</w:t>
            </w:r>
          </w:p>
        </w:tc>
        <w:tc>
          <w:tcPr>
            <w:tcW w:w="5386" w:type="dxa"/>
          </w:tcPr>
          <w:p w:rsidR="00C83030" w:rsidRPr="00711AE2" w:rsidRDefault="00C83030" w:rsidP="00CD4989">
            <w:pPr>
              <w:spacing w:before="40" w:after="40"/>
              <w:ind w:right="57"/>
              <w:rPr>
                <w:snapToGrid w:val="0"/>
              </w:rPr>
            </w:pPr>
            <w:r w:rsidRPr="00711AE2">
              <w:rPr>
                <w:snapToGrid w:val="0"/>
              </w:rPr>
              <w:t>Ф.И.О. ответственного лица Участника с указанием должности и контактного телефона.</w:t>
            </w:r>
          </w:p>
        </w:tc>
        <w:tc>
          <w:tcPr>
            <w:tcW w:w="4093" w:type="dxa"/>
          </w:tcPr>
          <w:p w:rsidR="00C83030" w:rsidRPr="00711AE2" w:rsidRDefault="00C83030" w:rsidP="00CD4989">
            <w:pPr>
              <w:spacing w:before="40" w:after="40"/>
              <w:ind w:left="540" w:right="57"/>
              <w:rPr>
                <w:snapToGrid w:val="0"/>
              </w:rPr>
            </w:pPr>
          </w:p>
        </w:tc>
      </w:tr>
    </w:tbl>
    <w:p w:rsidR="00C83030" w:rsidRPr="00711AE2" w:rsidRDefault="00C83030" w:rsidP="00C83030">
      <w:pPr>
        <w:spacing w:after="200"/>
        <w:rPr>
          <w:color w:val="000000"/>
        </w:rPr>
      </w:pPr>
      <w:r w:rsidRPr="00711AE2">
        <w:rPr>
          <w:color w:val="000000"/>
        </w:rPr>
        <w:t xml:space="preserve">Наименование и адрес Участника: __________________________________              </w:t>
      </w:r>
    </w:p>
    <w:p w:rsidR="00C83030" w:rsidRPr="00711AE2" w:rsidRDefault="00C83030" w:rsidP="00C83030">
      <w:pPr>
        <w:ind w:right="-284" w:hanging="709"/>
      </w:pPr>
    </w:p>
    <w:p w:rsidR="00C83030" w:rsidRPr="00711AE2" w:rsidRDefault="00C83030" w:rsidP="00C83030">
      <w:pPr>
        <w:ind w:right="-284" w:hanging="709"/>
      </w:pPr>
      <w:r w:rsidRPr="00711AE2">
        <w:t>Мы, нижеподписавшиеся, заверяем правильность всех данных, указанных в анкете.</w:t>
      </w:r>
    </w:p>
    <w:p w:rsidR="00C83030" w:rsidRPr="00711AE2" w:rsidRDefault="00C83030" w:rsidP="00C83030"/>
    <w:p w:rsidR="00C83030" w:rsidRPr="00711AE2" w:rsidRDefault="00C83030" w:rsidP="00C83030">
      <w:r w:rsidRPr="00711AE2">
        <w:t>Руководитель организации</w:t>
      </w:r>
      <w:r w:rsidRPr="00711AE2">
        <w:tab/>
        <w:t>________________ (____________________)</w:t>
      </w:r>
    </w:p>
    <w:p w:rsidR="00C83030" w:rsidRPr="00711AE2" w:rsidRDefault="00C83030" w:rsidP="00C83030">
      <w:pPr>
        <w:spacing w:after="200" w:line="276" w:lineRule="auto"/>
        <w:ind w:left="3540" w:firstLine="708"/>
      </w:pPr>
      <w:r w:rsidRPr="00711AE2">
        <w:t xml:space="preserve">                                    (подпись)</w:t>
      </w:r>
    </w:p>
    <w:p w:rsidR="00C83030" w:rsidRPr="00711AE2" w:rsidRDefault="00C83030" w:rsidP="00C83030">
      <w:r w:rsidRPr="00711AE2">
        <w:t>Главный бухгалтер _____________________ (_____________________)</w:t>
      </w:r>
    </w:p>
    <w:p w:rsidR="00C83030" w:rsidRPr="00711AE2" w:rsidRDefault="00C83030" w:rsidP="00C83030">
      <w:pPr>
        <w:ind w:firstLine="709"/>
        <w:rPr>
          <w:bCs/>
        </w:rPr>
      </w:pPr>
      <w:r w:rsidRPr="00711AE2">
        <w:t xml:space="preserve">                                                                                (подпись)</w:t>
      </w:r>
      <w:r w:rsidRPr="00711AE2">
        <w:br/>
      </w:r>
      <w:bookmarkStart w:id="98" w:name="_Toc353806751"/>
      <w:r w:rsidR="00711AE2" w:rsidRPr="00711AE2">
        <w:rPr>
          <w:bCs/>
        </w:rPr>
        <w:t xml:space="preserve">                                         </w:t>
      </w:r>
      <w:r w:rsidRPr="00711AE2">
        <w:rPr>
          <w:bCs/>
        </w:rPr>
        <w:t>М.П</w:t>
      </w:r>
      <w:bookmarkEnd w:id="98"/>
    </w:p>
    <w:p w:rsidR="00C83030" w:rsidRPr="00711AE2" w:rsidRDefault="00C83030" w:rsidP="00C83030">
      <w:pPr>
        <w:ind w:firstLine="709"/>
        <w:rPr>
          <w:bCs/>
        </w:rPr>
      </w:pPr>
    </w:p>
    <w:p w:rsidR="00C83030" w:rsidRDefault="00C83030" w:rsidP="00C83030">
      <w:pPr>
        <w:ind w:firstLine="709"/>
        <w:rPr>
          <w:bCs/>
        </w:rPr>
      </w:pPr>
    </w:p>
    <w:p w:rsidR="00711AE2" w:rsidRDefault="00711AE2" w:rsidP="00C83030">
      <w:pPr>
        <w:ind w:firstLine="709"/>
        <w:rPr>
          <w:bCs/>
        </w:rPr>
      </w:pPr>
    </w:p>
    <w:p w:rsidR="00711AE2" w:rsidRDefault="00711AE2" w:rsidP="00C83030">
      <w:pPr>
        <w:ind w:firstLine="709"/>
        <w:rPr>
          <w:bCs/>
        </w:rPr>
      </w:pPr>
    </w:p>
    <w:p w:rsidR="00711AE2" w:rsidRDefault="00711AE2" w:rsidP="00C83030">
      <w:pPr>
        <w:ind w:firstLine="709"/>
        <w:rPr>
          <w:bCs/>
        </w:rPr>
      </w:pPr>
    </w:p>
    <w:p w:rsidR="00711AE2" w:rsidRDefault="00711AE2" w:rsidP="00C83030">
      <w:pPr>
        <w:ind w:firstLine="709"/>
        <w:rPr>
          <w:bCs/>
        </w:rPr>
      </w:pPr>
    </w:p>
    <w:p w:rsidR="00711AE2" w:rsidRDefault="00711AE2" w:rsidP="00C83030">
      <w:pPr>
        <w:ind w:firstLine="709"/>
        <w:rPr>
          <w:bCs/>
        </w:rPr>
      </w:pPr>
    </w:p>
    <w:p w:rsidR="00711AE2" w:rsidRDefault="00711AE2" w:rsidP="00C83030">
      <w:pPr>
        <w:ind w:firstLine="709"/>
        <w:rPr>
          <w:bCs/>
        </w:rPr>
      </w:pPr>
    </w:p>
    <w:p w:rsidR="00711AE2" w:rsidRDefault="00711AE2" w:rsidP="00C83030">
      <w:pPr>
        <w:ind w:firstLine="709"/>
        <w:rPr>
          <w:bCs/>
        </w:rPr>
      </w:pPr>
    </w:p>
    <w:p w:rsidR="00711AE2" w:rsidRDefault="00711AE2" w:rsidP="00C83030">
      <w:pPr>
        <w:ind w:firstLine="709"/>
        <w:rPr>
          <w:bCs/>
        </w:rPr>
      </w:pPr>
    </w:p>
    <w:p w:rsidR="00E56C2E" w:rsidRDefault="00E56C2E" w:rsidP="00C83030">
      <w:pPr>
        <w:ind w:firstLine="709"/>
        <w:rPr>
          <w:bCs/>
        </w:rPr>
      </w:pPr>
    </w:p>
    <w:p w:rsidR="00E56C2E" w:rsidRDefault="00E56C2E" w:rsidP="00C83030">
      <w:pPr>
        <w:ind w:firstLine="709"/>
        <w:rPr>
          <w:bCs/>
        </w:rPr>
      </w:pPr>
    </w:p>
    <w:p w:rsidR="00E56C2E" w:rsidRDefault="00E56C2E" w:rsidP="00C83030">
      <w:pPr>
        <w:ind w:firstLine="709"/>
        <w:rPr>
          <w:bCs/>
        </w:rPr>
      </w:pPr>
    </w:p>
    <w:p w:rsidR="00711AE2" w:rsidRDefault="00711AE2" w:rsidP="00C83030">
      <w:pPr>
        <w:ind w:firstLine="709"/>
        <w:rPr>
          <w:bCs/>
        </w:rPr>
      </w:pPr>
    </w:p>
    <w:p w:rsidR="00711AE2" w:rsidRPr="00711AE2" w:rsidRDefault="00711AE2" w:rsidP="00C83030">
      <w:pPr>
        <w:ind w:firstLine="709"/>
        <w:rPr>
          <w:bCs/>
        </w:rPr>
      </w:pPr>
    </w:p>
    <w:p w:rsidR="00795C84" w:rsidRPr="00711AE2" w:rsidRDefault="00795C84" w:rsidP="00795C84">
      <w:pPr>
        <w:autoSpaceDE w:val="0"/>
        <w:autoSpaceDN w:val="0"/>
        <w:adjustRightInd w:val="0"/>
        <w:jc w:val="center"/>
        <w:rPr>
          <w:b/>
          <w:bCs/>
          <w:sz w:val="28"/>
          <w:szCs w:val="28"/>
        </w:rPr>
      </w:pPr>
      <w:r w:rsidRPr="00711AE2">
        <w:rPr>
          <w:b/>
          <w:bCs/>
          <w:sz w:val="28"/>
          <w:szCs w:val="28"/>
        </w:rPr>
        <w:t>Форма № 4. Предложение о цене договора.</w:t>
      </w:r>
    </w:p>
    <w:p w:rsidR="00795C84" w:rsidRPr="00711AE2" w:rsidRDefault="00795C84" w:rsidP="00795C84">
      <w:pPr>
        <w:autoSpaceDE w:val="0"/>
        <w:autoSpaceDN w:val="0"/>
        <w:adjustRightInd w:val="0"/>
        <w:jc w:val="center"/>
        <w:rPr>
          <w:b/>
          <w:bCs/>
        </w:rPr>
      </w:pPr>
      <w:r w:rsidRPr="00711AE2">
        <w:rPr>
          <w:b/>
          <w:bCs/>
        </w:rPr>
        <w:t>ПРЕДЛОЖЕНИЕ О ЦЕНЕ ДОГОВОРА</w:t>
      </w:r>
    </w:p>
    <w:p w:rsidR="00795C84" w:rsidRPr="00711AE2" w:rsidRDefault="00795C84" w:rsidP="00795C84">
      <w:pPr>
        <w:autoSpaceDE w:val="0"/>
        <w:autoSpaceDN w:val="0"/>
        <w:adjustRightInd w:val="0"/>
        <w:jc w:val="center"/>
        <w:rPr>
          <w:b/>
          <w:bCs/>
        </w:rPr>
      </w:pPr>
      <w:r w:rsidRPr="00711AE2">
        <w:rPr>
          <w:b/>
          <w:bCs/>
        </w:rPr>
        <w:t>(ПРАЙС-ЛИСТ)</w:t>
      </w:r>
    </w:p>
    <w:p w:rsidR="00795C84" w:rsidRPr="00711AE2" w:rsidRDefault="00795C84" w:rsidP="00795C84">
      <w:pPr>
        <w:autoSpaceDE w:val="0"/>
        <w:autoSpaceDN w:val="0"/>
        <w:adjustRightInd w:val="0"/>
        <w:ind w:firstLine="709"/>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3403"/>
        <w:gridCol w:w="1284"/>
        <w:gridCol w:w="1541"/>
        <w:gridCol w:w="1829"/>
        <w:gridCol w:w="1583"/>
      </w:tblGrid>
      <w:tr w:rsidR="00795C84" w:rsidRPr="00711AE2" w:rsidTr="00795C84">
        <w:tc>
          <w:tcPr>
            <w:tcW w:w="567" w:type="dxa"/>
            <w:vAlign w:val="center"/>
          </w:tcPr>
          <w:p w:rsidR="00795C84" w:rsidRPr="00711AE2" w:rsidRDefault="00795C84" w:rsidP="004C4289">
            <w:pPr>
              <w:jc w:val="center"/>
            </w:pPr>
            <w:r w:rsidRPr="00711AE2">
              <w:t>№</w:t>
            </w:r>
          </w:p>
          <w:p w:rsidR="00795C84" w:rsidRPr="00711AE2" w:rsidRDefault="00795C84" w:rsidP="004C4289">
            <w:pPr>
              <w:jc w:val="center"/>
            </w:pPr>
          </w:p>
        </w:tc>
        <w:tc>
          <w:tcPr>
            <w:tcW w:w="3403" w:type="dxa"/>
            <w:vAlign w:val="center"/>
          </w:tcPr>
          <w:p w:rsidR="00795C84" w:rsidRPr="00711AE2" w:rsidRDefault="00795C84" w:rsidP="004C4289">
            <w:pPr>
              <w:autoSpaceDE w:val="0"/>
              <w:autoSpaceDN w:val="0"/>
              <w:adjustRightInd w:val="0"/>
              <w:jc w:val="center"/>
              <w:rPr>
                <w:bCs/>
              </w:rPr>
            </w:pPr>
            <w:r w:rsidRPr="00711AE2">
              <w:rPr>
                <w:bCs/>
              </w:rPr>
              <w:t xml:space="preserve">Наименование </w:t>
            </w:r>
          </w:p>
        </w:tc>
        <w:tc>
          <w:tcPr>
            <w:tcW w:w="1284" w:type="dxa"/>
            <w:vAlign w:val="center"/>
          </w:tcPr>
          <w:p w:rsidR="00795C84" w:rsidRPr="00711AE2" w:rsidRDefault="00795C84" w:rsidP="004C4289">
            <w:pPr>
              <w:autoSpaceDE w:val="0"/>
              <w:autoSpaceDN w:val="0"/>
              <w:adjustRightInd w:val="0"/>
              <w:jc w:val="center"/>
              <w:rPr>
                <w:bCs/>
              </w:rPr>
            </w:pPr>
            <w:r w:rsidRPr="00711AE2">
              <w:rPr>
                <w:bCs/>
              </w:rPr>
              <w:t>Ед. из.</w:t>
            </w:r>
          </w:p>
        </w:tc>
        <w:tc>
          <w:tcPr>
            <w:tcW w:w="1541" w:type="dxa"/>
            <w:vAlign w:val="center"/>
          </w:tcPr>
          <w:p w:rsidR="00795C84" w:rsidRPr="00711AE2" w:rsidRDefault="00795C84" w:rsidP="004C4289">
            <w:pPr>
              <w:autoSpaceDE w:val="0"/>
              <w:autoSpaceDN w:val="0"/>
              <w:adjustRightInd w:val="0"/>
              <w:jc w:val="center"/>
              <w:rPr>
                <w:bCs/>
              </w:rPr>
            </w:pPr>
            <w:r w:rsidRPr="00711AE2">
              <w:rPr>
                <w:bCs/>
              </w:rPr>
              <w:t>Стоимость,</w:t>
            </w:r>
          </w:p>
          <w:p w:rsidR="00795C84" w:rsidRPr="00711AE2" w:rsidRDefault="00795C84" w:rsidP="004C4289">
            <w:pPr>
              <w:autoSpaceDE w:val="0"/>
              <w:autoSpaceDN w:val="0"/>
              <w:adjustRightInd w:val="0"/>
              <w:jc w:val="center"/>
              <w:rPr>
                <w:bCs/>
              </w:rPr>
            </w:pPr>
            <w:r w:rsidRPr="00711AE2">
              <w:rPr>
                <w:bCs/>
              </w:rPr>
              <w:t>без НДС (руб.)</w:t>
            </w:r>
          </w:p>
        </w:tc>
        <w:tc>
          <w:tcPr>
            <w:tcW w:w="1829" w:type="dxa"/>
            <w:vAlign w:val="center"/>
          </w:tcPr>
          <w:p w:rsidR="00795C84" w:rsidRPr="00711AE2" w:rsidRDefault="00795C84" w:rsidP="004C4289">
            <w:pPr>
              <w:autoSpaceDE w:val="0"/>
              <w:autoSpaceDN w:val="0"/>
              <w:adjustRightInd w:val="0"/>
              <w:jc w:val="center"/>
              <w:rPr>
                <w:bCs/>
              </w:rPr>
            </w:pPr>
            <w:r w:rsidRPr="00711AE2">
              <w:rPr>
                <w:bCs/>
              </w:rPr>
              <w:t>Сумма НДС</w:t>
            </w:r>
          </w:p>
          <w:p w:rsidR="00795C84" w:rsidRPr="00711AE2" w:rsidRDefault="00795C84" w:rsidP="004C4289">
            <w:pPr>
              <w:autoSpaceDE w:val="0"/>
              <w:autoSpaceDN w:val="0"/>
              <w:adjustRightInd w:val="0"/>
              <w:jc w:val="center"/>
              <w:rPr>
                <w:bCs/>
              </w:rPr>
            </w:pPr>
            <w:r w:rsidRPr="00711AE2">
              <w:rPr>
                <w:bCs/>
              </w:rPr>
              <w:t>(руб.)</w:t>
            </w:r>
          </w:p>
        </w:tc>
        <w:tc>
          <w:tcPr>
            <w:tcW w:w="1583" w:type="dxa"/>
            <w:vAlign w:val="center"/>
          </w:tcPr>
          <w:p w:rsidR="00795C84" w:rsidRPr="00711AE2" w:rsidRDefault="00795C84" w:rsidP="004C4289">
            <w:pPr>
              <w:autoSpaceDE w:val="0"/>
              <w:autoSpaceDN w:val="0"/>
              <w:adjustRightInd w:val="0"/>
              <w:jc w:val="center"/>
              <w:rPr>
                <w:bCs/>
              </w:rPr>
            </w:pPr>
            <w:r w:rsidRPr="00711AE2">
              <w:rPr>
                <w:bCs/>
              </w:rPr>
              <w:t>Стоимость,</w:t>
            </w:r>
          </w:p>
          <w:p w:rsidR="00795C84" w:rsidRPr="00711AE2" w:rsidRDefault="00795C84" w:rsidP="004C4289">
            <w:pPr>
              <w:autoSpaceDE w:val="0"/>
              <w:autoSpaceDN w:val="0"/>
              <w:adjustRightInd w:val="0"/>
              <w:jc w:val="center"/>
              <w:rPr>
                <w:bCs/>
              </w:rPr>
            </w:pPr>
            <w:r w:rsidRPr="00711AE2">
              <w:rPr>
                <w:bCs/>
              </w:rPr>
              <w:t>с НДС (руб.)</w:t>
            </w:r>
          </w:p>
        </w:tc>
      </w:tr>
      <w:tr w:rsidR="00795C84" w:rsidRPr="00711AE2" w:rsidTr="00795C84">
        <w:tc>
          <w:tcPr>
            <w:tcW w:w="567" w:type="dxa"/>
            <w:vAlign w:val="center"/>
          </w:tcPr>
          <w:p w:rsidR="00795C84" w:rsidRPr="00711AE2" w:rsidRDefault="00795C84" w:rsidP="004C4289">
            <w:pPr>
              <w:autoSpaceDE w:val="0"/>
              <w:autoSpaceDN w:val="0"/>
              <w:adjustRightInd w:val="0"/>
              <w:jc w:val="center"/>
              <w:rPr>
                <w:bCs/>
              </w:rPr>
            </w:pPr>
            <w:r w:rsidRPr="00711AE2">
              <w:rPr>
                <w:bCs/>
              </w:rPr>
              <w:t>1.</w:t>
            </w:r>
          </w:p>
        </w:tc>
        <w:tc>
          <w:tcPr>
            <w:tcW w:w="3403" w:type="dxa"/>
          </w:tcPr>
          <w:p w:rsidR="00795C84" w:rsidRPr="00711AE2" w:rsidRDefault="00795C84" w:rsidP="004C4289">
            <w:pPr>
              <w:pStyle w:val="Style5"/>
              <w:widowControl/>
              <w:tabs>
                <w:tab w:val="left" w:pos="9923"/>
              </w:tabs>
              <w:spacing w:line="240" w:lineRule="auto"/>
              <w:ind w:right="141" w:firstLine="0"/>
              <w:jc w:val="left"/>
            </w:pPr>
          </w:p>
          <w:p w:rsidR="00795C84" w:rsidRPr="00711AE2" w:rsidRDefault="00795C84" w:rsidP="004C4289">
            <w:pPr>
              <w:pStyle w:val="Style5"/>
              <w:widowControl/>
              <w:tabs>
                <w:tab w:val="left" w:pos="9923"/>
              </w:tabs>
              <w:spacing w:line="240" w:lineRule="auto"/>
              <w:ind w:right="141" w:firstLine="0"/>
              <w:jc w:val="left"/>
              <w:rPr>
                <w:bCs/>
              </w:rPr>
            </w:pPr>
          </w:p>
        </w:tc>
        <w:tc>
          <w:tcPr>
            <w:tcW w:w="1284" w:type="dxa"/>
            <w:vAlign w:val="center"/>
          </w:tcPr>
          <w:p w:rsidR="00795C84" w:rsidRPr="00711AE2" w:rsidRDefault="00795C84" w:rsidP="004C4289">
            <w:pPr>
              <w:autoSpaceDE w:val="0"/>
              <w:autoSpaceDN w:val="0"/>
              <w:adjustRightInd w:val="0"/>
              <w:jc w:val="center"/>
            </w:pPr>
          </w:p>
          <w:p w:rsidR="00795C84" w:rsidRPr="00711AE2" w:rsidRDefault="00795C84" w:rsidP="004C4289">
            <w:pPr>
              <w:autoSpaceDE w:val="0"/>
              <w:autoSpaceDN w:val="0"/>
              <w:adjustRightInd w:val="0"/>
              <w:jc w:val="center"/>
            </w:pPr>
          </w:p>
        </w:tc>
        <w:tc>
          <w:tcPr>
            <w:tcW w:w="1541" w:type="dxa"/>
            <w:vAlign w:val="center"/>
          </w:tcPr>
          <w:p w:rsidR="00795C84" w:rsidRPr="00711AE2" w:rsidRDefault="00795C84" w:rsidP="004C4289">
            <w:pPr>
              <w:autoSpaceDE w:val="0"/>
              <w:autoSpaceDN w:val="0"/>
              <w:adjustRightInd w:val="0"/>
              <w:ind w:firstLine="709"/>
              <w:jc w:val="center"/>
            </w:pPr>
          </w:p>
        </w:tc>
        <w:tc>
          <w:tcPr>
            <w:tcW w:w="1829" w:type="dxa"/>
            <w:vAlign w:val="center"/>
          </w:tcPr>
          <w:p w:rsidR="00795C84" w:rsidRPr="00711AE2" w:rsidRDefault="00795C84" w:rsidP="004C4289">
            <w:pPr>
              <w:autoSpaceDE w:val="0"/>
              <w:autoSpaceDN w:val="0"/>
              <w:adjustRightInd w:val="0"/>
              <w:ind w:firstLine="709"/>
              <w:jc w:val="center"/>
            </w:pPr>
          </w:p>
        </w:tc>
        <w:tc>
          <w:tcPr>
            <w:tcW w:w="1583" w:type="dxa"/>
            <w:vAlign w:val="center"/>
          </w:tcPr>
          <w:p w:rsidR="00795C84" w:rsidRPr="00711AE2" w:rsidRDefault="00795C84" w:rsidP="004C4289">
            <w:pPr>
              <w:autoSpaceDE w:val="0"/>
              <w:autoSpaceDN w:val="0"/>
              <w:adjustRightInd w:val="0"/>
              <w:ind w:firstLine="709"/>
              <w:jc w:val="center"/>
            </w:pPr>
          </w:p>
        </w:tc>
      </w:tr>
      <w:tr w:rsidR="00795C84" w:rsidRPr="00711AE2" w:rsidTr="00795C84">
        <w:tc>
          <w:tcPr>
            <w:tcW w:w="8624" w:type="dxa"/>
            <w:gridSpan w:val="5"/>
          </w:tcPr>
          <w:p w:rsidR="00795C84" w:rsidRPr="00711AE2" w:rsidRDefault="00795C84" w:rsidP="004C4289">
            <w:pPr>
              <w:autoSpaceDE w:val="0"/>
              <w:autoSpaceDN w:val="0"/>
              <w:adjustRightInd w:val="0"/>
            </w:pPr>
            <w:r w:rsidRPr="00711AE2">
              <w:rPr>
                <w:bCs/>
              </w:rPr>
              <w:t xml:space="preserve">Итого </w:t>
            </w:r>
            <w:r w:rsidRPr="00711AE2">
              <w:t>цена договора:</w:t>
            </w:r>
          </w:p>
        </w:tc>
        <w:tc>
          <w:tcPr>
            <w:tcW w:w="1583" w:type="dxa"/>
          </w:tcPr>
          <w:p w:rsidR="00795C84" w:rsidRPr="00711AE2" w:rsidRDefault="00795C84" w:rsidP="004C4289">
            <w:pPr>
              <w:autoSpaceDE w:val="0"/>
              <w:autoSpaceDN w:val="0"/>
              <w:adjustRightInd w:val="0"/>
              <w:ind w:firstLine="709"/>
            </w:pPr>
          </w:p>
        </w:tc>
      </w:tr>
    </w:tbl>
    <w:p w:rsidR="00795C84" w:rsidRPr="00711AE2" w:rsidRDefault="00795C84" w:rsidP="00795C84">
      <w:pPr>
        <w:autoSpaceDE w:val="0"/>
        <w:autoSpaceDN w:val="0"/>
        <w:adjustRightInd w:val="0"/>
        <w:ind w:firstLine="709"/>
      </w:pPr>
    </w:p>
    <w:p w:rsidR="00795C84" w:rsidRPr="00711AE2" w:rsidRDefault="00795C84" w:rsidP="00795C84">
      <w:pPr>
        <w:tabs>
          <w:tab w:val="left" w:leader="underscore" w:pos="4205"/>
        </w:tabs>
        <w:autoSpaceDE w:val="0"/>
        <w:autoSpaceDN w:val="0"/>
        <w:adjustRightInd w:val="0"/>
        <w:ind w:left="-709"/>
        <w:rPr>
          <w:bCs/>
        </w:rPr>
      </w:pPr>
      <w:r w:rsidRPr="00711AE2">
        <w:rPr>
          <w:bCs/>
        </w:rPr>
        <w:t xml:space="preserve">Итого </w:t>
      </w:r>
      <w:r w:rsidRPr="00711AE2">
        <w:t xml:space="preserve">цена договора </w:t>
      </w:r>
      <w:r w:rsidRPr="00711AE2">
        <w:rPr>
          <w:bCs/>
        </w:rPr>
        <w:t>составляет: ___</w:t>
      </w:r>
      <w:r w:rsidR="00B962B3" w:rsidRPr="00711AE2">
        <w:rPr>
          <w:bCs/>
        </w:rPr>
        <w:t>_ (</w:t>
      </w:r>
      <w:r w:rsidRPr="00711AE2">
        <w:rPr>
          <w:iCs/>
        </w:rPr>
        <w:t>указать значение цифрами и прописью)</w:t>
      </w:r>
      <w:r w:rsidRPr="00711AE2">
        <w:rPr>
          <w:i/>
          <w:iCs/>
        </w:rPr>
        <w:t xml:space="preserve"> </w:t>
      </w:r>
      <w:r w:rsidRPr="00711AE2">
        <w:rPr>
          <w:iCs/>
        </w:rPr>
        <w:t>р</w:t>
      </w:r>
      <w:r w:rsidRPr="00711AE2">
        <w:rPr>
          <w:bCs/>
        </w:rPr>
        <w:t>ублей, с учетом НДС</w:t>
      </w:r>
      <w:r w:rsidR="00885744">
        <w:rPr>
          <w:bCs/>
        </w:rPr>
        <w:t xml:space="preserve"> 18%</w:t>
      </w:r>
      <w:r w:rsidRPr="00711AE2">
        <w:rPr>
          <w:bCs/>
        </w:rPr>
        <w:t xml:space="preserve"> в размере</w:t>
      </w:r>
      <w:r w:rsidRPr="00711AE2">
        <w:rPr>
          <w:bCs/>
        </w:rPr>
        <w:tab/>
        <w:t>рублей.</w:t>
      </w:r>
    </w:p>
    <w:p w:rsidR="00795C84" w:rsidRPr="00711AE2" w:rsidRDefault="00795C84" w:rsidP="00795C84">
      <w:pPr>
        <w:autoSpaceDE w:val="0"/>
        <w:autoSpaceDN w:val="0"/>
        <w:adjustRightInd w:val="0"/>
        <w:ind w:firstLine="709"/>
      </w:pPr>
    </w:p>
    <w:p w:rsidR="00795C84" w:rsidRPr="00711AE2" w:rsidRDefault="00795C84" w:rsidP="00795C84">
      <w:pPr>
        <w:autoSpaceDE w:val="0"/>
        <w:autoSpaceDN w:val="0"/>
        <w:adjustRightInd w:val="0"/>
        <w:ind w:firstLine="709"/>
      </w:pPr>
    </w:p>
    <w:p w:rsidR="00795C84" w:rsidRPr="00711AE2" w:rsidRDefault="00795C84" w:rsidP="00795C84">
      <w:pPr>
        <w:autoSpaceDE w:val="0"/>
        <w:autoSpaceDN w:val="0"/>
        <w:adjustRightInd w:val="0"/>
        <w:ind w:firstLine="709"/>
      </w:pPr>
    </w:p>
    <w:p w:rsidR="00795C84" w:rsidRPr="00711AE2" w:rsidRDefault="00795C84" w:rsidP="00795C84">
      <w:pPr>
        <w:autoSpaceDE w:val="0"/>
        <w:autoSpaceDN w:val="0"/>
        <w:adjustRightInd w:val="0"/>
        <w:ind w:firstLine="709"/>
      </w:pPr>
    </w:p>
    <w:p w:rsidR="00795C84" w:rsidRPr="00711AE2" w:rsidRDefault="00795C84" w:rsidP="00795C84">
      <w:pPr>
        <w:autoSpaceDE w:val="0"/>
        <w:autoSpaceDN w:val="0"/>
        <w:adjustRightInd w:val="0"/>
      </w:pPr>
      <w:r w:rsidRPr="00711AE2">
        <w:t xml:space="preserve">Участник открытого конкурса </w:t>
      </w:r>
    </w:p>
    <w:p w:rsidR="00795C84" w:rsidRPr="00711AE2" w:rsidRDefault="00795C84" w:rsidP="00795C84">
      <w:pPr>
        <w:autoSpaceDE w:val="0"/>
        <w:autoSpaceDN w:val="0"/>
        <w:adjustRightInd w:val="0"/>
      </w:pPr>
      <w:r w:rsidRPr="00711AE2">
        <w:t>(уполномоченный представитель) _________________ (Фамилия И.О.)</w:t>
      </w:r>
    </w:p>
    <w:p w:rsidR="00795C84" w:rsidRPr="00711AE2" w:rsidRDefault="00795C84" w:rsidP="00795C84">
      <w:pPr>
        <w:tabs>
          <w:tab w:val="left" w:pos="3607"/>
        </w:tabs>
        <w:autoSpaceDE w:val="0"/>
        <w:autoSpaceDN w:val="0"/>
        <w:adjustRightInd w:val="0"/>
        <w:ind w:left="540" w:firstLine="709"/>
        <w:rPr>
          <w:bCs/>
          <w:iCs/>
        </w:rPr>
      </w:pPr>
      <w:r w:rsidRPr="00711AE2">
        <w:rPr>
          <w:b/>
          <w:bCs/>
          <w:i/>
          <w:iCs/>
        </w:rPr>
        <w:t xml:space="preserve">                                               </w:t>
      </w:r>
      <w:r w:rsidRPr="00711AE2">
        <w:rPr>
          <w:bCs/>
          <w:iCs/>
        </w:rPr>
        <w:t xml:space="preserve">       (подпись)</w:t>
      </w:r>
    </w:p>
    <w:p w:rsidR="00795C84" w:rsidRPr="00711AE2" w:rsidRDefault="00795C84" w:rsidP="00795C84">
      <w:pPr>
        <w:autoSpaceDE w:val="0"/>
        <w:autoSpaceDN w:val="0"/>
        <w:adjustRightInd w:val="0"/>
        <w:ind w:firstLine="709"/>
      </w:pPr>
    </w:p>
    <w:p w:rsidR="00795C84" w:rsidRPr="00711AE2" w:rsidRDefault="00795C84" w:rsidP="00795C84">
      <w:pPr>
        <w:autoSpaceDE w:val="0"/>
        <w:autoSpaceDN w:val="0"/>
        <w:adjustRightInd w:val="0"/>
        <w:ind w:firstLine="709"/>
      </w:pPr>
    </w:p>
    <w:p w:rsidR="00795C84" w:rsidRPr="00711AE2" w:rsidRDefault="00795C84" w:rsidP="00795C84">
      <w:pPr>
        <w:tabs>
          <w:tab w:val="left" w:leader="underscore" w:pos="4478"/>
        </w:tabs>
        <w:autoSpaceDE w:val="0"/>
        <w:autoSpaceDN w:val="0"/>
        <w:adjustRightInd w:val="0"/>
      </w:pPr>
      <w:r w:rsidRPr="00711AE2">
        <w:t>Главный бухгалтер _________________ (Фамилия И.О.)</w:t>
      </w:r>
    </w:p>
    <w:p w:rsidR="00795C84" w:rsidRPr="00711AE2" w:rsidRDefault="00795C84" w:rsidP="00795C84">
      <w:pPr>
        <w:widowControl w:val="0"/>
        <w:tabs>
          <w:tab w:val="left" w:pos="3056"/>
        </w:tabs>
        <w:autoSpaceDE w:val="0"/>
        <w:autoSpaceDN w:val="0"/>
        <w:adjustRightInd w:val="0"/>
        <w:ind w:firstLine="709"/>
        <w:outlineLvl w:val="0"/>
        <w:rPr>
          <w:color w:val="000000"/>
        </w:rPr>
      </w:pPr>
      <w:r w:rsidRPr="00711AE2">
        <w:tab/>
      </w:r>
      <w:r w:rsidRPr="00711AE2">
        <w:rPr>
          <w:iCs/>
          <w:color w:val="000000"/>
        </w:rPr>
        <w:t>(подпись)</w:t>
      </w:r>
    </w:p>
    <w:p w:rsidR="00795C84" w:rsidRPr="00711AE2" w:rsidRDefault="00795C84" w:rsidP="00795C84">
      <w:pPr>
        <w:pStyle w:val="25"/>
        <w:spacing w:after="0" w:line="240" w:lineRule="auto"/>
        <w:ind w:left="0"/>
      </w:pPr>
    </w:p>
    <w:p w:rsidR="00795C84" w:rsidRPr="00711AE2" w:rsidRDefault="00795C84" w:rsidP="00795C84">
      <w:pPr>
        <w:pStyle w:val="25"/>
        <w:spacing w:after="0" w:line="240" w:lineRule="auto"/>
        <w:ind w:left="0"/>
      </w:pPr>
      <w:r w:rsidRPr="00711AE2">
        <w:t xml:space="preserve">             М.П.</w:t>
      </w:r>
    </w:p>
    <w:p w:rsidR="00795C84" w:rsidRPr="00711AE2" w:rsidRDefault="00795C84" w:rsidP="00795C84">
      <w:pPr>
        <w:pStyle w:val="25"/>
        <w:spacing w:after="0" w:line="240" w:lineRule="auto"/>
        <w:ind w:left="0"/>
      </w:pPr>
    </w:p>
    <w:p w:rsidR="00FB2BF9" w:rsidRPr="00711AE2" w:rsidRDefault="00FB2BF9">
      <w:pPr>
        <w:rPr>
          <w:b/>
        </w:rPr>
      </w:pPr>
    </w:p>
    <w:p w:rsidR="00FB2BF9" w:rsidRPr="00711AE2" w:rsidRDefault="00FB2BF9">
      <w:pPr>
        <w:rPr>
          <w:b/>
        </w:rPr>
      </w:pPr>
    </w:p>
    <w:p w:rsidR="00FB2BF9" w:rsidRPr="00711AE2" w:rsidRDefault="00FB2BF9">
      <w:pPr>
        <w:rPr>
          <w:b/>
        </w:rPr>
      </w:pPr>
    </w:p>
    <w:p w:rsidR="00FB2BF9" w:rsidRPr="00711AE2" w:rsidRDefault="00FB2BF9">
      <w:pPr>
        <w:rPr>
          <w:b/>
        </w:rPr>
      </w:pPr>
    </w:p>
    <w:p w:rsidR="00FB2BF9" w:rsidRPr="00711AE2" w:rsidRDefault="00FB2BF9">
      <w:pPr>
        <w:rPr>
          <w:b/>
        </w:rPr>
      </w:pPr>
    </w:p>
    <w:p w:rsidR="00FB2BF9" w:rsidRPr="00711AE2" w:rsidRDefault="00FB2BF9">
      <w:pPr>
        <w:rPr>
          <w:b/>
        </w:rPr>
      </w:pPr>
    </w:p>
    <w:p w:rsidR="00FB2BF9" w:rsidRPr="00711AE2" w:rsidRDefault="00FB2BF9">
      <w:pPr>
        <w:rPr>
          <w:b/>
        </w:rPr>
      </w:pPr>
    </w:p>
    <w:p w:rsidR="00FB2BF9" w:rsidRPr="00711AE2" w:rsidRDefault="00FB2BF9">
      <w:pPr>
        <w:rPr>
          <w:b/>
        </w:rPr>
      </w:pPr>
    </w:p>
    <w:p w:rsidR="00FB2BF9" w:rsidRPr="00711AE2" w:rsidRDefault="00FB2BF9">
      <w:pPr>
        <w:rPr>
          <w:b/>
        </w:rPr>
      </w:pPr>
    </w:p>
    <w:p w:rsidR="00FB2BF9" w:rsidRDefault="00FB2BF9">
      <w:pPr>
        <w:rPr>
          <w:b/>
        </w:rPr>
      </w:pPr>
    </w:p>
    <w:p w:rsidR="00711AE2" w:rsidRDefault="00711AE2">
      <w:pPr>
        <w:rPr>
          <w:b/>
        </w:rPr>
      </w:pPr>
    </w:p>
    <w:p w:rsidR="00711AE2" w:rsidRPr="00711AE2" w:rsidRDefault="00711AE2">
      <w:pPr>
        <w:rPr>
          <w:b/>
        </w:rPr>
      </w:pPr>
    </w:p>
    <w:p w:rsidR="00795C84" w:rsidRPr="00711AE2" w:rsidRDefault="00795C84">
      <w:pPr>
        <w:rPr>
          <w:b/>
        </w:rPr>
      </w:pPr>
    </w:p>
    <w:p w:rsidR="00795C84" w:rsidRPr="00711AE2" w:rsidRDefault="00795C84">
      <w:pPr>
        <w:rPr>
          <w:b/>
        </w:rPr>
      </w:pPr>
    </w:p>
    <w:p w:rsidR="003B02A0" w:rsidRPr="00711AE2" w:rsidRDefault="003B02A0" w:rsidP="003B02A0">
      <w:pPr>
        <w:rPr>
          <w:b/>
        </w:rPr>
      </w:pPr>
    </w:p>
    <w:p w:rsidR="003B02A0" w:rsidRPr="00711AE2" w:rsidRDefault="003B02A0" w:rsidP="003B02A0">
      <w:pPr>
        <w:rPr>
          <w:b/>
        </w:rPr>
      </w:pPr>
    </w:p>
    <w:p w:rsidR="003B02A0" w:rsidRPr="00711AE2" w:rsidRDefault="003B02A0" w:rsidP="00C83030">
      <w:pPr>
        <w:keepNext/>
        <w:keepLines/>
        <w:ind w:right="-42"/>
        <w:rPr>
          <w:b/>
        </w:rPr>
      </w:pPr>
    </w:p>
    <w:p w:rsidR="00C83030" w:rsidRPr="00711AE2" w:rsidRDefault="00C83030" w:rsidP="00C83030">
      <w:pPr>
        <w:keepNext/>
        <w:keepLines/>
        <w:ind w:right="-42"/>
        <w:rPr>
          <w:b/>
          <w:bCs/>
        </w:rPr>
      </w:pPr>
    </w:p>
    <w:p w:rsidR="00795C84" w:rsidRPr="00711AE2" w:rsidRDefault="00795C84" w:rsidP="00795C84">
      <w:pPr>
        <w:keepNext/>
        <w:keepLines/>
        <w:ind w:right="-42"/>
        <w:jc w:val="center"/>
        <w:rPr>
          <w:b/>
          <w:sz w:val="26"/>
          <w:szCs w:val="26"/>
        </w:rPr>
      </w:pPr>
      <w:r w:rsidRPr="00711AE2">
        <w:rPr>
          <w:b/>
          <w:bCs/>
          <w:sz w:val="26"/>
          <w:szCs w:val="26"/>
        </w:rPr>
        <w:t xml:space="preserve">Форма № </w:t>
      </w:r>
      <w:r w:rsidR="00BA54CE">
        <w:rPr>
          <w:b/>
          <w:bCs/>
          <w:sz w:val="26"/>
          <w:szCs w:val="26"/>
        </w:rPr>
        <w:t>5</w:t>
      </w:r>
      <w:r w:rsidRPr="00711AE2">
        <w:rPr>
          <w:b/>
          <w:bCs/>
          <w:sz w:val="26"/>
          <w:szCs w:val="26"/>
        </w:rPr>
        <w:t xml:space="preserve">. </w:t>
      </w:r>
      <w:r w:rsidRPr="00711AE2">
        <w:rPr>
          <w:b/>
          <w:sz w:val="26"/>
          <w:szCs w:val="26"/>
        </w:rPr>
        <w:t xml:space="preserve">Образец по оформлению обложки конверта </w:t>
      </w:r>
    </w:p>
    <w:p w:rsidR="00795C84" w:rsidRPr="00711AE2" w:rsidRDefault="00795C84" w:rsidP="00795C84">
      <w:pPr>
        <w:keepNext/>
        <w:keepLines/>
        <w:ind w:right="-42"/>
        <w:jc w:val="center"/>
        <w:rPr>
          <w:b/>
          <w:sz w:val="26"/>
          <w:szCs w:val="26"/>
        </w:rPr>
      </w:pPr>
      <w:r w:rsidRPr="00711AE2">
        <w:rPr>
          <w:b/>
          <w:sz w:val="26"/>
          <w:szCs w:val="26"/>
        </w:rPr>
        <w:t>с конкурсной заявкой.</w:t>
      </w:r>
    </w:p>
    <w:p w:rsidR="00795C84" w:rsidRPr="00711AE2" w:rsidRDefault="00795C84" w:rsidP="00795C84">
      <w:pPr>
        <w:keepNext/>
        <w:keepLines/>
        <w:jc w:val="right"/>
        <w:rPr>
          <w:b/>
          <w:sz w:val="26"/>
          <w:szCs w:val="26"/>
          <w:u w:val="single"/>
        </w:rPr>
      </w:pPr>
    </w:p>
    <w:p w:rsidR="00795C84" w:rsidRPr="00711AE2" w:rsidRDefault="00795C84" w:rsidP="00795C84">
      <w:pPr>
        <w:keepNext/>
        <w:keepLines/>
        <w:rPr>
          <w:sz w:val="26"/>
          <w:szCs w:val="26"/>
        </w:rPr>
      </w:pPr>
      <w:r w:rsidRPr="00711AE2">
        <w:rPr>
          <w:sz w:val="26"/>
          <w:szCs w:val="26"/>
        </w:rPr>
        <w:t xml:space="preserve">                                                                                            Регистрационный номер заявки «_____»</w:t>
      </w:r>
    </w:p>
    <w:p w:rsidR="00795C84" w:rsidRPr="00711AE2" w:rsidRDefault="00795C84" w:rsidP="00795C84">
      <w:pPr>
        <w:keepNext/>
        <w:keepLines/>
        <w:jc w:val="both"/>
        <w:rPr>
          <w:sz w:val="26"/>
          <w:szCs w:val="26"/>
        </w:rPr>
      </w:pPr>
      <w:r w:rsidRPr="00711AE2">
        <w:rPr>
          <w:sz w:val="26"/>
          <w:szCs w:val="26"/>
        </w:rPr>
        <w:t xml:space="preserve">                                                                                   Дата регистрации «__» _________2015 г.    </w:t>
      </w:r>
    </w:p>
    <w:p w:rsidR="00795C84" w:rsidRPr="00711AE2" w:rsidRDefault="00795C84" w:rsidP="00795C84">
      <w:pPr>
        <w:keepNext/>
        <w:keepLines/>
        <w:jc w:val="both"/>
        <w:rPr>
          <w:sz w:val="26"/>
          <w:szCs w:val="26"/>
        </w:rPr>
      </w:pPr>
      <w:r w:rsidRPr="00711AE2">
        <w:rPr>
          <w:sz w:val="26"/>
          <w:szCs w:val="26"/>
        </w:rPr>
        <w:t xml:space="preserve">                                                                                   Время регистрации ____час. _____мин.</w:t>
      </w:r>
    </w:p>
    <w:p w:rsidR="00795C84" w:rsidRPr="00711AE2" w:rsidRDefault="00795C84" w:rsidP="00795C84">
      <w:pPr>
        <w:pStyle w:val="af"/>
        <w:rPr>
          <w:bCs/>
          <w:sz w:val="26"/>
          <w:szCs w:val="26"/>
        </w:rPr>
      </w:pPr>
      <w:r w:rsidRPr="00711AE2">
        <w:rPr>
          <w:sz w:val="26"/>
          <w:szCs w:val="26"/>
        </w:rPr>
        <w:t>Кому: МУП</w:t>
      </w:r>
      <w:r w:rsidRPr="00711AE2">
        <w:rPr>
          <w:bCs/>
          <w:sz w:val="26"/>
          <w:szCs w:val="26"/>
        </w:rPr>
        <w:t xml:space="preserve"> «Лесной»</w:t>
      </w:r>
    </w:p>
    <w:p w:rsidR="00795C84" w:rsidRPr="00711AE2" w:rsidRDefault="00795C84" w:rsidP="00795C84">
      <w:pPr>
        <w:rPr>
          <w:sz w:val="26"/>
          <w:szCs w:val="26"/>
        </w:rPr>
      </w:pPr>
      <w:r w:rsidRPr="00711AE2">
        <w:rPr>
          <w:sz w:val="26"/>
          <w:szCs w:val="26"/>
        </w:rPr>
        <w:t>Адрес: 141231, Московская область, Пушкинский район, пос. Лесной, ул. Советская, д. 5/1</w:t>
      </w:r>
    </w:p>
    <w:p w:rsidR="00795C84" w:rsidRPr="00711AE2" w:rsidRDefault="00795C84" w:rsidP="00795C84">
      <w:pPr>
        <w:pStyle w:val="32"/>
        <w:spacing w:after="0"/>
        <w:rPr>
          <w:sz w:val="26"/>
          <w:szCs w:val="26"/>
        </w:rPr>
      </w:pPr>
    </w:p>
    <w:p w:rsidR="00795C84" w:rsidRPr="00711AE2" w:rsidRDefault="00795C84" w:rsidP="00795C84">
      <w:pPr>
        <w:keepNext/>
        <w:keepLines/>
        <w:rPr>
          <w:b/>
          <w:sz w:val="26"/>
          <w:szCs w:val="26"/>
        </w:rPr>
      </w:pPr>
    </w:p>
    <w:p w:rsidR="00795C84" w:rsidRPr="00711AE2" w:rsidRDefault="00795C84" w:rsidP="00795C84">
      <w:pPr>
        <w:pStyle w:val="ConsNormal"/>
        <w:ind w:firstLine="0"/>
        <w:jc w:val="center"/>
        <w:rPr>
          <w:rFonts w:ascii="Times New Roman" w:hAnsi="Times New Roman" w:cs="Times New Roman"/>
          <w:sz w:val="26"/>
          <w:szCs w:val="26"/>
        </w:rPr>
      </w:pPr>
      <w:r w:rsidRPr="00711AE2">
        <w:rPr>
          <w:rFonts w:ascii="Times New Roman" w:hAnsi="Times New Roman" w:cs="Times New Roman"/>
          <w:sz w:val="26"/>
          <w:szCs w:val="26"/>
        </w:rPr>
        <w:t>Извещение</w:t>
      </w:r>
      <w:r w:rsidRPr="00711AE2">
        <w:rPr>
          <w:rFonts w:ascii="Times New Roman" w:hAnsi="Times New Roman" w:cs="Times New Roman"/>
          <w:b/>
          <w:sz w:val="26"/>
          <w:szCs w:val="26"/>
        </w:rPr>
        <w:t xml:space="preserve"> </w:t>
      </w:r>
      <w:r w:rsidRPr="00711AE2">
        <w:rPr>
          <w:rFonts w:ascii="Times New Roman" w:hAnsi="Times New Roman" w:cs="Times New Roman"/>
          <w:sz w:val="26"/>
          <w:szCs w:val="26"/>
        </w:rPr>
        <w:t>№ ____________ от «__» __________ 2015 г.</w:t>
      </w:r>
    </w:p>
    <w:p w:rsidR="00795C84" w:rsidRPr="00711AE2" w:rsidRDefault="00795C84" w:rsidP="00795C84">
      <w:pPr>
        <w:autoSpaceDE w:val="0"/>
        <w:autoSpaceDN w:val="0"/>
        <w:adjustRightInd w:val="0"/>
        <w:jc w:val="center"/>
        <w:rPr>
          <w:sz w:val="26"/>
          <w:szCs w:val="26"/>
        </w:rPr>
      </w:pPr>
    </w:p>
    <w:p w:rsidR="00795C84" w:rsidRPr="00711AE2" w:rsidRDefault="00795C84" w:rsidP="00795C84">
      <w:pPr>
        <w:autoSpaceDE w:val="0"/>
        <w:autoSpaceDN w:val="0"/>
        <w:adjustRightInd w:val="0"/>
        <w:jc w:val="center"/>
        <w:rPr>
          <w:sz w:val="26"/>
          <w:szCs w:val="26"/>
        </w:rPr>
      </w:pPr>
    </w:p>
    <w:p w:rsidR="00795C84" w:rsidRPr="00711AE2" w:rsidRDefault="00795C84" w:rsidP="00795C84">
      <w:pPr>
        <w:autoSpaceDE w:val="0"/>
        <w:autoSpaceDN w:val="0"/>
        <w:adjustRightInd w:val="0"/>
        <w:jc w:val="center"/>
        <w:rPr>
          <w:sz w:val="26"/>
          <w:szCs w:val="26"/>
        </w:rPr>
      </w:pPr>
    </w:p>
    <w:p w:rsidR="00795C84" w:rsidRPr="00711AE2" w:rsidRDefault="00795C84" w:rsidP="00795C84">
      <w:pPr>
        <w:autoSpaceDE w:val="0"/>
        <w:autoSpaceDN w:val="0"/>
        <w:adjustRightInd w:val="0"/>
        <w:jc w:val="center"/>
        <w:rPr>
          <w:sz w:val="26"/>
          <w:szCs w:val="26"/>
        </w:rPr>
      </w:pPr>
    </w:p>
    <w:p w:rsidR="00795C84" w:rsidRPr="00711AE2" w:rsidRDefault="00795C84" w:rsidP="00795C84">
      <w:pPr>
        <w:autoSpaceDE w:val="0"/>
        <w:autoSpaceDN w:val="0"/>
        <w:adjustRightInd w:val="0"/>
        <w:jc w:val="center"/>
        <w:rPr>
          <w:sz w:val="26"/>
          <w:szCs w:val="26"/>
        </w:rPr>
      </w:pPr>
    </w:p>
    <w:p w:rsidR="00795C84" w:rsidRPr="00711AE2" w:rsidRDefault="00795C84" w:rsidP="00795C84">
      <w:pPr>
        <w:autoSpaceDE w:val="0"/>
        <w:autoSpaceDN w:val="0"/>
        <w:adjustRightInd w:val="0"/>
        <w:jc w:val="center"/>
        <w:rPr>
          <w:sz w:val="26"/>
          <w:szCs w:val="26"/>
        </w:rPr>
      </w:pPr>
    </w:p>
    <w:p w:rsidR="00795C84" w:rsidRPr="00711AE2" w:rsidRDefault="00795C84" w:rsidP="00795C84">
      <w:pPr>
        <w:autoSpaceDE w:val="0"/>
        <w:autoSpaceDN w:val="0"/>
        <w:adjustRightInd w:val="0"/>
        <w:jc w:val="center"/>
        <w:rPr>
          <w:sz w:val="26"/>
          <w:szCs w:val="26"/>
        </w:rPr>
      </w:pPr>
    </w:p>
    <w:p w:rsidR="00795C84" w:rsidRPr="00711AE2" w:rsidRDefault="00795C84" w:rsidP="00795C84">
      <w:pPr>
        <w:autoSpaceDE w:val="0"/>
        <w:autoSpaceDN w:val="0"/>
        <w:adjustRightInd w:val="0"/>
        <w:jc w:val="center"/>
        <w:rPr>
          <w:sz w:val="26"/>
          <w:szCs w:val="26"/>
        </w:rPr>
      </w:pPr>
    </w:p>
    <w:p w:rsidR="00795C84" w:rsidRPr="00711AE2" w:rsidRDefault="00795C84" w:rsidP="00795C84">
      <w:pPr>
        <w:autoSpaceDE w:val="0"/>
        <w:autoSpaceDN w:val="0"/>
        <w:adjustRightInd w:val="0"/>
        <w:jc w:val="center"/>
        <w:rPr>
          <w:sz w:val="26"/>
          <w:szCs w:val="26"/>
        </w:rPr>
      </w:pPr>
      <w:r w:rsidRPr="00711AE2">
        <w:rPr>
          <w:sz w:val="26"/>
          <w:szCs w:val="26"/>
        </w:rPr>
        <w:t xml:space="preserve">ЗАЯВКА </w:t>
      </w:r>
    </w:p>
    <w:p w:rsidR="00795C84" w:rsidRPr="00711AE2" w:rsidRDefault="00795C84" w:rsidP="00722F6F">
      <w:pPr>
        <w:autoSpaceDE w:val="0"/>
        <w:autoSpaceDN w:val="0"/>
        <w:adjustRightInd w:val="0"/>
        <w:jc w:val="center"/>
        <w:rPr>
          <w:sz w:val="26"/>
          <w:szCs w:val="26"/>
        </w:rPr>
      </w:pPr>
      <w:r w:rsidRPr="00711AE2">
        <w:rPr>
          <w:sz w:val="26"/>
          <w:szCs w:val="26"/>
        </w:rPr>
        <w:t xml:space="preserve">НА УЧАСТИЕ В </w:t>
      </w:r>
      <w:r w:rsidR="00722F6F" w:rsidRPr="00711AE2">
        <w:rPr>
          <w:sz w:val="26"/>
          <w:szCs w:val="26"/>
        </w:rPr>
        <w:t>ЗАПРОСЕ ПРЕДЛОЖЕНИИ</w:t>
      </w:r>
    </w:p>
    <w:p w:rsidR="007B6963" w:rsidRPr="00711AE2" w:rsidRDefault="007B6963" w:rsidP="007B6963">
      <w:pPr>
        <w:pStyle w:val="aff7"/>
        <w:jc w:val="center"/>
        <w:rPr>
          <w:sz w:val="28"/>
          <w:szCs w:val="28"/>
        </w:rPr>
      </w:pPr>
      <w:r>
        <w:rPr>
          <w:sz w:val="28"/>
          <w:szCs w:val="28"/>
        </w:rPr>
        <w:t xml:space="preserve">НА </w:t>
      </w:r>
      <w:r w:rsidR="00267AEF">
        <w:rPr>
          <w:sz w:val="28"/>
          <w:szCs w:val="28"/>
        </w:rPr>
        <w:t>ПОСТАВКУ</w:t>
      </w:r>
      <w:r w:rsidRPr="00267AEF">
        <w:rPr>
          <w:sz w:val="28"/>
          <w:szCs w:val="28"/>
        </w:rPr>
        <w:t xml:space="preserve"> ЗАПОРНОЙ АРМАТУРЫ И КОМПЛЕКТУЮЩИХ, ДЛЯ НУЖД МУП «</w:t>
      </w:r>
      <w:r>
        <w:rPr>
          <w:sz w:val="28"/>
          <w:szCs w:val="28"/>
        </w:rPr>
        <w:t>ЛЕСНОЙ» В 2015 ГОДУ.</w:t>
      </w:r>
    </w:p>
    <w:p w:rsidR="00795C84" w:rsidRPr="00711AE2" w:rsidRDefault="00795C84" w:rsidP="00795C84">
      <w:pPr>
        <w:pStyle w:val="aff7"/>
        <w:ind w:left="708" w:hanging="708"/>
        <w:jc w:val="center"/>
        <w:rPr>
          <w:color w:val="FF0000"/>
          <w:sz w:val="26"/>
          <w:szCs w:val="26"/>
        </w:rPr>
      </w:pPr>
    </w:p>
    <w:p w:rsidR="00795C84" w:rsidRPr="00711AE2" w:rsidRDefault="00795C84" w:rsidP="00B962B3">
      <w:pPr>
        <w:keepNext/>
        <w:keepLines/>
        <w:rPr>
          <w:sz w:val="26"/>
          <w:szCs w:val="26"/>
        </w:rPr>
      </w:pPr>
    </w:p>
    <w:p w:rsidR="00B962B3" w:rsidRPr="00711AE2" w:rsidRDefault="00B962B3" w:rsidP="00795C84">
      <w:pPr>
        <w:keepNext/>
        <w:keepLines/>
        <w:jc w:val="center"/>
        <w:rPr>
          <w:sz w:val="26"/>
          <w:szCs w:val="26"/>
        </w:rPr>
      </w:pPr>
    </w:p>
    <w:p w:rsidR="00B962B3" w:rsidRPr="00711AE2" w:rsidRDefault="00B962B3" w:rsidP="00795C84">
      <w:pPr>
        <w:keepNext/>
        <w:keepLines/>
        <w:jc w:val="center"/>
        <w:rPr>
          <w:sz w:val="26"/>
          <w:szCs w:val="26"/>
        </w:rPr>
      </w:pPr>
    </w:p>
    <w:p w:rsidR="00B962B3" w:rsidRPr="00711AE2" w:rsidRDefault="00B962B3" w:rsidP="00795C84">
      <w:pPr>
        <w:keepNext/>
        <w:keepLines/>
        <w:jc w:val="center"/>
        <w:rPr>
          <w:sz w:val="26"/>
          <w:szCs w:val="26"/>
        </w:rPr>
      </w:pPr>
    </w:p>
    <w:p w:rsidR="00B962B3" w:rsidRPr="00711AE2" w:rsidRDefault="00B962B3" w:rsidP="00795C84">
      <w:pPr>
        <w:keepNext/>
        <w:keepLines/>
        <w:jc w:val="center"/>
        <w:rPr>
          <w:sz w:val="26"/>
          <w:szCs w:val="26"/>
        </w:rPr>
      </w:pPr>
    </w:p>
    <w:p w:rsidR="00795C84" w:rsidRPr="00711AE2" w:rsidRDefault="00795C84" w:rsidP="00795C84">
      <w:pPr>
        <w:keepNext/>
        <w:keepLines/>
        <w:jc w:val="center"/>
        <w:rPr>
          <w:sz w:val="26"/>
          <w:szCs w:val="26"/>
        </w:rPr>
      </w:pPr>
      <w:r w:rsidRPr="00711AE2">
        <w:rPr>
          <w:sz w:val="26"/>
          <w:szCs w:val="26"/>
        </w:rPr>
        <w:t>ДАТА И ВРЕМЯ ВСКРЫТИЯ КОНВЕРТА</w:t>
      </w:r>
    </w:p>
    <w:p w:rsidR="00795C84" w:rsidRPr="00711AE2" w:rsidRDefault="00795C84" w:rsidP="00795C84">
      <w:pPr>
        <w:keepNext/>
        <w:keepLines/>
        <w:jc w:val="center"/>
        <w:rPr>
          <w:b/>
          <w:sz w:val="26"/>
          <w:szCs w:val="26"/>
        </w:rPr>
      </w:pPr>
    </w:p>
    <w:p w:rsidR="00795C84" w:rsidRPr="00711AE2" w:rsidRDefault="00795C84" w:rsidP="00795C84">
      <w:pPr>
        <w:keepNext/>
        <w:keepLines/>
        <w:jc w:val="center"/>
        <w:rPr>
          <w:sz w:val="26"/>
          <w:szCs w:val="26"/>
        </w:rPr>
      </w:pPr>
    </w:p>
    <w:p w:rsidR="00795C84" w:rsidRPr="00711AE2" w:rsidRDefault="00795C84" w:rsidP="00795C84">
      <w:pPr>
        <w:keepNext/>
        <w:keepLines/>
        <w:jc w:val="center"/>
        <w:rPr>
          <w:sz w:val="26"/>
          <w:szCs w:val="26"/>
        </w:rPr>
      </w:pPr>
    </w:p>
    <w:p w:rsidR="00795C84" w:rsidRPr="00711AE2" w:rsidRDefault="00795C84" w:rsidP="00795C84">
      <w:pPr>
        <w:keepNext/>
        <w:keepLines/>
        <w:jc w:val="center"/>
        <w:rPr>
          <w:sz w:val="26"/>
          <w:szCs w:val="26"/>
        </w:rPr>
      </w:pPr>
    </w:p>
    <w:p w:rsidR="00795C84" w:rsidRPr="00711AE2" w:rsidRDefault="00795C84" w:rsidP="00795C84">
      <w:pPr>
        <w:keepNext/>
        <w:keepLines/>
        <w:jc w:val="center"/>
        <w:rPr>
          <w:sz w:val="26"/>
          <w:szCs w:val="26"/>
        </w:rPr>
      </w:pPr>
      <w:r w:rsidRPr="00711AE2">
        <w:rPr>
          <w:sz w:val="26"/>
          <w:szCs w:val="26"/>
        </w:rPr>
        <w:t>«__ » ________  2015 г.</w:t>
      </w:r>
    </w:p>
    <w:p w:rsidR="00795C84" w:rsidRPr="00711AE2" w:rsidRDefault="00795C84" w:rsidP="00795C84">
      <w:pPr>
        <w:keepNext/>
        <w:keepLines/>
        <w:jc w:val="center"/>
        <w:rPr>
          <w:sz w:val="26"/>
          <w:szCs w:val="26"/>
        </w:rPr>
      </w:pPr>
    </w:p>
    <w:p w:rsidR="00795C84" w:rsidRPr="00711AE2" w:rsidRDefault="00795C84" w:rsidP="00795C84">
      <w:pPr>
        <w:keepNext/>
        <w:keepLines/>
        <w:jc w:val="center"/>
        <w:rPr>
          <w:sz w:val="26"/>
          <w:szCs w:val="26"/>
        </w:rPr>
      </w:pPr>
    </w:p>
    <w:p w:rsidR="00795C84" w:rsidRPr="00711AE2" w:rsidRDefault="00795C84" w:rsidP="00795C84">
      <w:pPr>
        <w:keepNext/>
        <w:keepLines/>
        <w:jc w:val="center"/>
        <w:rPr>
          <w:sz w:val="26"/>
          <w:szCs w:val="26"/>
        </w:rPr>
      </w:pPr>
      <w:r w:rsidRPr="00711AE2">
        <w:rPr>
          <w:sz w:val="26"/>
          <w:szCs w:val="26"/>
        </w:rPr>
        <w:t>«__» часов «__» минут</w:t>
      </w:r>
    </w:p>
    <w:p w:rsidR="00795C84" w:rsidRPr="00711AE2" w:rsidRDefault="00795C84" w:rsidP="00795C84">
      <w:pPr>
        <w:spacing w:line="276" w:lineRule="auto"/>
        <w:jc w:val="center"/>
        <w:rPr>
          <w:b/>
          <w:bCs/>
        </w:rPr>
      </w:pPr>
    </w:p>
    <w:p w:rsidR="00795C84" w:rsidRPr="00711AE2" w:rsidRDefault="00795C84" w:rsidP="00795C84">
      <w:pPr>
        <w:spacing w:line="276" w:lineRule="auto"/>
        <w:jc w:val="center"/>
        <w:rPr>
          <w:b/>
          <w:bCs/>
        </w:rPr>
      </w:pPr>
    </w:p>
    <w:p w:rsidR="00A04A03" w:rsidRPr="00711AE2" w:rsidRDefault="00A04A03" w:rsidP="00722F6F">
      <w:pPr>
        <w:rPr>
          <w:color w:val="FF0000"/>
        </w:rPr>
      </w:pPr>
    </w:p>
    <w:p w:rsidR="00795C84" w:rsidRPr="00711AE2" w:rsidRDefault="00795C84" w:rsidP="00B0031E">
      <w:pPr>
        <w:spacing w:line="276" w:lineRule="auto"/>
        <w:rPr>
          <w:b/>
          <w:bCs/>
        </w:rPr>
      </w:pPr>
    </w:p>
    <w:p w:rsidR="00795C84" w:rsidRPr="00711AE2" w:rsidRDefault="00795C84" w:rsidP="004C4289">
      <w:pPr>
        <w:pStyle w:val="1"/>
        <w:numPr>
          <w:ilvl w:val="0"/>
          <w:numId w:val="0"/>
        </w:numPr>
        <w:ind w:left="1134"/>
        <w:jc w:val="center"/>
        <w:rPr>
          <w:b/>
        </w:rPr>
      </w:pPr>
      <w:r w:rsidRPr="00711AE2">
        <w:rPr>
          <w:b/>
          <w:bCs/>
        </w:rPr>
        <w:t xml:space="preserve">Форма № </w:t>
      </w:r>
      <w:r w:rsidR="00BA54CE">
        <w:rPr>
          <w:b/>
          <w:bCs/>
        </w:rPr>
        <w:t>6</w:t>
      </w:r>
      <w:r w:rsidRPr="00711AE2">
        <w:rPr>
          <w:b/>
          <w:bCs/>
        </w:rPr>
        <w:t xml:space="preserve">. Запрос о разъяснении </w:t>
      </w:r>
      <w:r w:rsidRPr="00711AE2">
        <w:rPr>
          <w:b/>
        </w:rPr>
        <w:t>конкурсной документации.</w:t>
      </w:r>
    </w:p>
    <w:p w:rsidR="00795C84" w:rsidRPr="00711AE2" w:rsidRDefault="00795C84" w:rsidP="00795C84">
      <w:pPr>
        <w:jc w:val="center"/>
        <w:rPr>
          <w:b/>
        </w:rPr>
      </w:pPr>
      <w:r w:rsidRPr="00711AE2">
        <w:rPr>
          <w:b/>
        </w:rPr>
        <w:t>(На бланке организации)</w:t>
      </w:r>
    </w:p>
    <w:p w:rsidR="00795C84" w:rsidRPr="00711AE2" w:rsidRDefault="00795C84" w:rsidP="00795C84"/>
    <w:p w:rsidR="00795C84" w:rsidRPr="00711AE2" w:rsidRDefault="00795C84" w:rsidP="00795C84"/>
    <w:p w:rsidR="00795C84" w:rsidRPr="00B16072" w:rsidRDefault="00795C84" w:rsidP="00795C84">
      <w:pPr>
        <w:jc w:val="center"/>
        <w:rPr>
          <w:color w:val="FF0000"/>
        </w:rPr>
      </w:pPr>
      <w:r w:rsidRPr="00711AE2">
        <w:t xml:space="preserve">Запрос на </w:t>
      </w:r>
      <w:r w:rsidRPr="00267AEF">
        <w:t xml:space="preserve">разъяснение </w:t>
      </w:r>
      <w:r w:rsidR="00267AEF" w:rsidRPr="00267AEF">
        <w:t>запроса предложений</w:t>
      </w:r>
    </w:p>
    <w:p w:rsidR="00795C84" w:rsidRPr="00267AEF" w:rsidRDefault="00795C84" w:rsidP="00795C84"/>
    <w:p w:rsidR="00795C84" w:rsidRPr="00267AEF" w:rsidRDefault="00795C84" w:rsidP="00795C84">
      <w:r w:rsidRPr="00267AEF">
        <w:t xml:space="preserve">Прошу Вас разъяснить следующие положения документации </w:t>
      </w:r>
      <w:r w:rsidR="00267AEF" w:rsidRPr="00267AEF">
        <w:t xml:space="preserve">запроса предложений </w:t>
      </w:r>
      <w:r w:rsidRPr="00267AEF">
        <w:t>на право заключить ___________________________________________________________________</w:t>
      </w:r>
    </w:p>
    <w:p w:rsidR="00795C84" w:rsidRPr="00711AE2" w:rsidRDefault="00795C84" w:rsidP="00795C84">
      <w:pPr>
        <w:rPr>
          <w:b/>
          <w:vertAlign w:val="superscript"/>
        </w:rPr>
      </w:pPr>
      <w:r w:rsidRPr="00711AE2">
        <w:rPr>
          <w:b/>
          <w:vertAlign w:val="superscript"/>
        </w:rPr>
        <w:t>(указать вид договора)</w:t>
      </w:r>
      <w:r w:rsidR="00267AEF">
        <w:rPr>
          <w:b/>
          <w:vertAlign w:val="superscript"/>
        </w:rPr>
        <w:t xml:space="preserve"> </w:t>
      </w:r>
    </w:p>
    <w:p w:rsidR="00795C84" w:rsidRPr="00711AE2" w:rsidRDefault="00795C84" w:rsidP="00795C84">
      <w:r w:rsidRPr="00711AE2">
        <w:t>для нужд ___________________________________________________________________</w:t>
      </w:r>
    </w:p>
    <w:p w:rsidR="00795C84" w:rsidRPr="00711AE2" w:rsidRDefault="00795C84" w:rsidP="00795C84">
      <w:pPr>
        <w:rPr>
          <w:bCs/>
          <w:vertAlign w:val="superscript"/>
        </w:rPr>
      </w:pPr>
      <w:r w:rsidRPr="00711AE2">
        <w:rPr>
          <w:bCs/>
          <w:vertAlign w:val="superscript"/>
        </w:rPr>
        <w:t>(указать наименование Заказчика)</w:t>
      </w:r>
    </w:p>
    <w:p w:rsidR="00795C84" w:rsidRPr="00711AE2" w:rsidRDefault="00795C84" w:rsidP="00795C84">
      <w:r w:rsidRPr="00711AE2">
        <w:t xml:space="preserve">(дата и время вскрытия конвертов с заявками – «___» _________2015 г.  </w:t>
      </w:r>
    </w:p>
    <w:p w:rsidR="00795C84" w:rsidRPr="00711AE2" w:rsidRDefault="00795C84" w:rsidP="00795C84">
      <w:r w:rsidRPr="00711AE2">
        <w:t>в __: __ по московскому времени):</w:t>
      </w:r>
    </w:p>
    <w:p w:rsidR="00795C84" w:rsidRPr="00711AE2" w:rsidRDefault="00795C84" w:rsidP="00795C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13"/>
        <w:gridCol w:w="2811"/>
        <w:gridCol w:w="3012"/>
      </w:tblGrid>
      <w:tr w:rsidR="00795C84" w:rsidRPr="00711AE2" w:rsidTr="004C4289">
        <w:trPr>
          <w:cantSplit/>
        </w:trPr>
        <w:tc>
          <w:tcPr>
            <w:tcW w:w="567" w:type="dxa"/>
            <w:vAlign w:val="center"/>
          </w:tcPr>
          <w:p w:rsidR="00795C84" w:rsidRPr="00711AE2" w:rsidRDefault="00795C84" w:rsidP="004C4289">
            <w:r w:rsidRPr="00711AE2">
              <w:t>№</w:t>
            </w:r>
          </w:p>
          <w:p w:rsidR="00795C84" w:rsidRPr="00711AE2" w:rsidRDefault="00795C84" w:rsidP="004C4289">
            <w:r w:rsidRPr="00711AE2">
              <w:t>п/п</w:t>
            </w:r>
          </w:p>
        </w:tc>
        <w:tc>
          <w:tcPr>
            <w:tcW w:w="3213" w:type="dxa"/>
            <w:vAlign w:val="center"/>
          </w:tcPr>
          <w:p w:rsidR="00795C84" w:rsidRPr="00711AE2" w:rsidRDefault="00795C84" w:rsidP="004C4289">
            <w:r w:rsidRPr="00711AE2">
              <w:t xml:space="preserve">Раздел документации </w:t>
            </w:r>
          </w:p>
        </w:tc>
        <w:tc>
          <w:tcPr>
            <w:tcW w:w="2811" w:type="dxa"/>
            <w:vAlign w:val="center"/>
          </w:tcPr>
          <w:p w:rsidR="00795C84" w:rsidRPr="00711AE2" w:rsidRDefault="00795C84" w:rsidP="004C4289">
            <w:r w:rsidRPr="00711AE2">
              <w:t>Ссылка на пункт документации, положения которого следует разъяснить</w:t>
            </w:r>
          </w:p>
        </w:tc>
        <w:tc>
          <w:tcPr>
            <w:tcW w:w="3012" w:type="dxa"/>
            <w:vAlign w:val="center"/>
          </w:tcPr>
          <w:p w:rsidR="00795C84" w:rsidRPr="00711AE2" w:rsidRDefault="00795C84" w:rsidP="004C4289">
            <w:r w:rsidRPr="00711AE2">
              <w:t>Содержание запроса на разъяснение положений документации</w:t>
            </w:r>
          </w:p>
        </w:tc>
      </w:tr>
      <w:tr w:rsidR="00795C84" w:rsidRPr="00711AE2" w:rsidTr="004C4289">
        <w:trPr>
          <w:cantSplit/>
          <w:trHeight w:val="685"/>
        </w:trPr>
        <w:tc>
          <w:tcPr>
            <w:tcW w:w="567" w:type="dxa"/>
            <w:vAlign w:val="center"/>
          </w:tcPr>
          <w:p w:rsidR="00795C84" w:rsidRPr="00711AE2" w:rsidRDefault="00795C84" w:rsidP="004C4289">
            <w:pPr>
              <w:jc w:val="center"/>
            </w:pPr>
            <w:r w:rsidRPr="00711AE2">
              <w:t>1.</w:t>
            </w:r>
          </w:p>
        </w:tc>
        <w:tc>
          <w:tcPr>
            <w:tcW w:w="3213" w:type="dxa"/>
            <w:vAlign w:val="center"/>
          </w:tcPr>
          <w:p w:rsidR="00795C84" w:rsidRPr="00711AE2" w:rsidRDefault="00795C84" w:rsidP="004C4289"/>
        </w:tc>
        <w:tc>
          <w:tcPr>
            <w:tcW w:w="2811" w:type="dxa"/>
            <w:vAlign w:val="center"/>
          </w:tcPr>
          <w:p w:rsidR="00795C84" w:rsidRPr="00711AE2" w:rsidRDefault="00795C84" w:rsidP="004C4289"/>
        </w:tc>
        <w:tc>
          <w:tcPr>
            <w:tcW w:w="3012" w:type="dxa"/>
            <w:vAlign w:val="center"/>
          </w:tcPr>
          <w:p w:rsidR="00795C84" w:rsidRPr="00711AE2" w:rsidRDefault="00795C84" w:rsidP="004C4289"/>
        </w:tc>
      </w:tr>
      <w:tr w:rsidR="00795C84" w:rsidRPr="00711AE2" w:rsidTr="004C4289">
        <w:trPr>
          <w:cantSplit/>
          <w:trHeight w:val="695"/>
        </w:trPr>
        <w:tc>
          <w:tcPr>
            <w:tcW w:w="567" w:type="dxa"/>
            <w:vAlign w:val="center"/>
          </w:tcPr>
          <w:p w:rsidR="00795C84" w:rsidRPr="00711AE2" w:rsidRDefault="00795C84" w:rsidP="004C4289">
            <w:pPr>
              <w:jc w:val="center"/>
            </w:pPr>
            <w:r w:rsidRPr="00711AE2">
              <w:t>2.</w:t>
            </w:r>
          </w:p>
        </w:tc>
        <w:tc>
          <w:tcPr>
            <w:tcW w:w="3213" w:type="dxa"/>
            <w:vAlign w:val="center"/>
          </w:tcPr>
          <w:p w:rsidR="00795C84" w:rsidRPr="00711AE2" w:rsidRDefault="00795C84" w:rsidP="004C4289"/>
        </w:tc>
        <w:tc>
          <w:tcPr>
            <w:tcW w:w="2811" w:type="dxa"/>
            <w:vAlign w:val="center"/>
          </w:tcPr>
          <w:p w:rsidR="00795C84" w:rsidRPr="00711AE2" w:rsidRDefault="00795C84" w:rsidP="004C4289"/>
        </w:tc>
        <w:tc>
          <w:tcPr>
            <w:tcW w:w="3012" w:type="dxa"/>
            <w:vAlign w:val="center"/>
          </w:tcPr>
          <w:p w:rsidR="00795C84" w:rsidRPr="00711AE2" w:rsidRDefault="00795C84" w:rsidP="004C4289"/>
        </w:tc>
      </w:tr>
      <w:tr w:rsidR="00795C84" w:rsidRPr="00711AE2" w:rsidTr="004C4289">
        <w:trPr>
          <w:cantSplit/>
          <w:trHeight w:val="705"/>
        </w:trPr>
        <w:tc>
          <w:tcPr>
            <w:tcW w:w="567" w:type="dxa"/>
            <w:vAlign w:val="center"/>
          </w:tcPr>
          <w:p w:rsidR="00795C84" w:rsidRPr="00711AE2" w:rsidRDefault="00795C84" w:rsidP="004C4289">
            <w:pPr>
              <w:jc w:val="center"/>
            </w:pPr>
            <w:r w:rsidRPr="00711AE2">
              <w:t>3.</w:t>
            </w:r>
          </w:p>
        </w:tc>
        <w:tc>
          <w:tcPr>
            <w:tcW w:w="3213" w:type="dxa"/>
            <w:vAlign w:val="center"/>
          </w:tcPr>
          <w:p w:rsidR="00795C84" w:rsidRPr="00711AE2" w:rsidRDefault="00795C84" w:rsidP="004C4289"/>
        </w:tc>
        <w:tc>
          <w:tcPr>
            <w:tcW w:w="2811" w:type="dxa"/>
            <w:vAlign w:val="center"/>
          </w:tcPr>
          <w:p w:rsidR="00795C84" w:rsidRPr="00711AE2" w:rsidRDefault="00795C84" w:rsidP="004C4289"/>
        </w:tc>
        <w:tc>
          <w:tcPr>
            <w:tcW w:w="3012" w:type="dxa"/>
            <w:vAlign w:val="center"/>
          </w:tcPr>
          <w:p w:rsidR="00795C84" w:rsidRPr="00711AE2" w:rsidRDefault="00795C84" w:rsidP="004C4289"/>
        </w:tc>
      </w:tr>
    </w:tbl>
    <w:p w:rsidR="00795C84" w:rsidRPr="00711AE2" w:rsidRDefault="00795C84" w:rsidP="00795C84"/>
    <w:p w:rsidR="00795C84" w:rsidRPr="00711AE2" w:rsidRDefault="00795C84" w:rsidP="00795C84">
      <w:r w:rsidRPr="00711AE2">
        <w:t>Ответ на запрос прошу направить по адресу: __________________________________________________________________________________________________________________________________________</w:t>
      </w:r>
    </w:p>
    <w:p w:rsidR="00795C84" w:rsidRPr="00711AE2" w:rsidRDefault="00795C84" w:rsidP="00795C84">
      <w:pPr>
        <w:rPr>
          <w:vertAlign w:val="superscript"/>
        </w:rPr>
      </w:pPr>
      <w:r w:rsidRPr="00711AE2">
        <w:rPr>
          <w:vertAlign w:val="superscript"/>
        </w:rPr>
        <w:t>(почтовый адрес)</w:t>
      </w:r>
    </w:p>
    <w:p w:rsidR="00795C84" w:rsidRPr="00711AE2" w:rsidRDefault="00795C84" w:rsidP="00795C84"/>
    <w:p w:rsidR="00795C84" w:rsidRPr="00711AE2" w:rsidRDefault="00795C84" w:rsidP="00795C84"/>
    <w:p w:rsidR="00795C84" w:rsidRPr="00711AE2" w:rsidRDefault="00795C84" w:rsidP="00795C84">
      <w:r w:rsidRPr="00711AE2">
        <w:t>Подпись уполномоченного лица:</w:t>
      </w:r>
    </w:p>
    <w:p w:rsidR="00795C84" w:rsidRPr="00711AE2" w:rsidRDefault="00795C84" w:rsidP="00795C84"/>
    <w:p w:rsidR="00795C84" w:rsidRPr="00711AE2" w:rsidRDefault="00795C84" w:rsidP="00795C84">
      <w:r w:rsidRPr="00711AE2">
        <w:t>___________________________________________________________________</w:t>
      </w:r>
    </w:p>
    <w:p w:rsidR="00795C84" w:rsidRPr="00711AE2" w:rsidRDefault="00795C84" w:rsidP="00795C84">
      <w:r w:rsidRPr="00711AE2">
        <w:t xml:space="preserve">должность </w:t>
      </w:r>
      <w:r w:rsidRPr="00711AE2">
        <w:tab/>
      </w:r>
      <w:r w:rsidRPr="00711AE2">
        <w:tab/>
      </w:r>
      <w:r w:rsidRPr="00711AE2">
        <w:tab/>
        <w:t xml:space="preserve">подпись </w:t>
      </w:r>
      <w:r w:rsidRPr="00711AE2">
        <w:tab/>
      </w:r>
      <w:r w:rsidRPr="00711AE2">
        <w:tab/>
      </w:r>
      <w:r w:rsidRPr="00711AE2">
        <w:tab/>
      </w:r>
      <w:r w:rsidRPr="00711AE2">
        <w:tab/>
        <w:t>Фамилия И.О.</w:t>
      </w:r>
    </w:p>
    <w:p w:rsidR="00795C84" w:rsidRPr="00711AE2" w:rsidRDefault="00795C84" w:rsidP="00795C84"/>
    <w:p w:rsidR="00795C84" w:rsidRPr="00711AE2" w:rsidRDefault="00795C84" w:rsidP="00795C84"/>
    <w:p w:rsidR="00795C84" w:rsidRPr="00711AE2" w:rsidRDefault="00795C84" w:rsidP="00795C84"/>
    <w:p w:rsidR="00795C84" w:rsidRPr="00711AE2" w:rsidRDefault="00795C84" w:rsidP="00795C84">
      <w:r w:rsidRPr="00711AE2">
        <w:t>М.П.</w:t>
      </w:r>
    </w:p>
    <w:p w:rsidR="00795C84" w:rsidRPr="00711AE2" w:rsidRDefault="00795C84" w:rsidP="00795C84">
      <w:pPr>
        <w:rPr>
          <w:b/>
          <w:bCs/>
        </w:rPr>
      </w:pPr>
    </w:p>
    <w:p w:rsidR="00795C84" w:rsidRPr="00711AE2" w:rsidRDefault="00795C84" w:rsidP="00795C84">
      <w:pPr>
        <w:jc w:val="center"/>
        <w:rPr>
          <w:b/>
          <w:bCs/>
        </w:rPr>
      </w:pPr>
    </w:p>
    <w:p w:rsidR="00FB2BF9" w:rsidRPr="00711AE2" w:rsidRDefault="00FB2BF9">
      <w:pPr>
        <w:rPr>
          <w:b/>
          <w:bCs/>
        </w:rPr>
      </w:pPr>
    </w:p>
    <w:p w:rsidR="00722F6F" w:rsidRPr="00711AE2" w:rsidRDefault="00722F6F">
      <w:pPr>
        <w:rPr>
          <w:b/>
        </w:rPr>
      </w:pPr>
    </w:p>
    <w:p w:rsidR="00B962B3" w:rsidRDefault="00B962B3">
      <w:pPr>
        <w:rPr>
          <w:b/>
        </w:rPr>
      </w:pPr>
    </w:p>
    <w:p w:rsidR="006E6C64" w:rsidRDefault="006E6C64">
      <w:pPr>
        <w:rPr>
          <w:b/>
        </w:rPr>
      </w:pPr>
    </w:p>
    <w:p w:rsidR="00267AEF" w:rsidRDefault="00267AEF">
      <w:pPr>
        <w:rPr>
          <w:b/>
        </w:rPr>
      </w:pPr>
    </w:p>
    <w:p w:rsidR="006E6C64" w:rsidRDefault="006E6C64">
      <w:pPr>
        <w:rPr>
          <w:b/>
        </w:rPr>
      </w:pPr>
    </w:p>
    <w:p w:rsidR="00FB2BF9" w:rsidRDefault="00FB2BF9">
      <w:pPr>
        <w:rPr>
          <w:b/>
        </w:rPr>
      </w:pPr>
    </w:p>
    <w:p w:rsidR="00267AEF" w:rsidRDefault="00267AEF" w:rsidP="006E6C64">
      <w:pPr>
        <w:rPr>
          <w:b/>
        </w:rPr>
      </w:pPr>
    </w:p>
    <w:p w:rsidR="006E6C64" w:rsidRPr="006E6C64" w:rsidRDefault="006E6C64" w:rsidP="006E6C64">
      <w:r w:rsidRPr="00566294">
        <w:rPr>
          <w:bCs/>
        </w:rPr>
        <w:lastRenderedPageBreak/>
        <w:t>ЧАСТЬ</w:t>
      </w:r>
      <w:r w:rsidRPr="00566294">
        <w:t xml:space="preserve"> </w:t>
      </w:r>
      <w:r w:rsidRPr="00566294">
        <w:rPr>
          <w:lang w:val="en-US"/>
        </w:rPr>
        <w:t>V</w:t>
      </w:r>
      <w:r w:rsidRPr="00566294">
        <w:t xml:space="preserve">. ПРОЕКТ ДОГОВОРА </w:t>
      </w:r>
      <w:r>
        <w:rPr>
          <w:b/>
        </w:rPr>
        <w:t xml:space="preserve">            </w:t>
      </w:r>
      <w:r w:rsidRPr="00AE3383">
        <w:rPr>
          <w:b/>
        </w:rPr>
        <w:t>ДОГОВОР № ___</w:t>
      </w:r>
    </w:p>
    <w:p w:rsidR="006E6C64" w:rsidRPr="00AE3383" w:rsidRDefault="006E6C64" w:rsidP="006E6C64">
      <w:pPr>
        <w:overflowPunct w:val="0"/>
        <w:autoSpaceDE w:val="0"/>
        <w:autoSpaceDN w:val="0"/>
        <w:adjustRightInd w:val="0"/>
        <w:jc w:val="center"/>
        <w:rPr>
          <w:b/>
        </w:rPr>
      </w:pPr>
      <w:r w:rsidRPr="00AE3383">
        <w:rPr>
          <w:b/>
        </w:rPr>
        <w:t>п</w:t>
      </w:r>
      <w:r>
        <w:rPr>
          <w:b/>
        </w:rPr>
        <w:t>оставки запорной арматуры и комплектующих</w:t>
      </w:r>
    </w:p>
    <w:p w:rsidR="006E6C64" w:rsidRPr="00AE3383" w:rsidRDefault="006E6C64" w:rsidP="006E6C64">
      <w:pPr>
        <w:overflowPunct w:val="0"/>
        <w:autoSpaceDE w:val="0"/>
        <w:autoSpaceDN w:val="0"/>
        <w:adjustRightInd w:val="0"/>
      </w:pPr>
      <w:r w:rsidRPr="00AE3383">
        <w:t> </w:t>
      </w:r>
    </w:p>
    <w:tbl>
      <w:tblPr>
        <w:tblW w:w="0" w:type="auto"/>
        <w:tblInd w:w="108" w:type="dxa"/>
        <w:tblLayout w:type="fixed"/>
        <w:tblLook w:val="0000" w:firstRow="0" w:lastRow="0" w:firstColumn="0" w:lastColumn="0" w:noHBand="0" w:noVBand="0"/>
      </w:tblPr>
      <w:tblGrid>
        <w:gridCol w:w="5152"/>
        <w:gridCol w:w="4487"/>
      </w:tblGrid>
      <w:tr w:rsidR="006E6C64" w:rsidRPr="00AE3383" w:rsidTr="006E6C64">
        <w:tc>
          <w:tcPr>
            <w:tcW w:w="5152" w:type="dxa"/>
          </w:tcPr>
          <w:p w:rsidR="006E6C64" w:rsidRPr="00AE3383" w:rsidRDefault="006E6C64" w:rsidP="006E6C64">
            <w:pPr>
              <w:overflowPunct w:val="0"/>
              <w:autoSpaceDE w:val="0"/>
              <w:autoSpaceDN w:val="0"/>
              <w:adjustRightInd w:val="0"/>
              <w:rPr>
                <w:b/>
              </w:rPr>
            </w:pPr>
            <w:r w:rsidRPr="00AE3383">
              <w:rPr>
                <w:b/>
              </w:rPr>
              <w:t>г.п. Лесной Пушкинского района</w:t>
            </w:r>
          </w:p>
          <w:p w:rsidR="006E6C64" w:rsidRPr="00AE3383" w:rsidRDefault="006E6C64" w:rsidP="006E6C64">
            <w:pPr>
              <w:overflowPunct w:val="0"/>
              <w:autoSpaceDE w:val="0"/>
              <w:autoSpaceDN w:val="0"/>
              <w:adjustRightInd w:val="0"/>
              <w:rPr>
                <w:b/>
              </w:rPr>
            </w:pPr>
            <w:r w:rsidRPr="00AE3383">
              <w:rPr>
                <w:b/>
              </w:rPr>
              <w:t>Московской области</w:t>
            </w:r>
          </w:p>
        </w:tc>
        <w:tc>
          <w:tcPr>
            <w:tcW w:w="4487" w:type="dxa"/>
          </w:tcPr>
          <w:p w:rsidR="006E6C64" w:rsidRPr="00AE3383" w:rsidRDefault="006E6C64" w:rsidP="006E6C64">
            <w:pPr>
              <w:overflowPunct w:val="0"/>
              <w:autoSpaceDE w:val="0"/>
              <w:autoSpaceDN w:val="0"/>
              <w:adjustRightInd w:val="0"/>
              <w:jc w:val="right"/>
              <w:rPr>
                <w:b/>
              </w:rPr>
            </w:pPr>
            <w:r>
              <w:rPr>
                <w:b/>
              </w:rPr>
              <w:t xml:space="preserve">             </w:t>
            </w:r>
            <w:r w:rsidRPr="00AE3383">
              <w:rPr>
                <w:b/>
              </w:rPr>
              <w:t xml:space="preserve">«___» ___________ 2015 г. </w:t>
            </w:r>
          </w:p>
        </w:tc>
      </w:tr>
    </w:tbl>
    <w:p w:rsidR="00B0031E" w:rsidRPr="00267AEF" w:rsidRDefault="006E6C64" w:rsidP="00267AEF">
      <w:pPr>
        <w:overflowPunct w:val="0"/>
        <w:autoSpaceDE w:val="0"/>
        <w:autoSpaceDN w:val="0"/>
        <w:adjustRightInd w:val="0"/>
        <w:jc w:val="both"/>
      </w:pPr>
      <w:r w:rsidRPr="00AE3383">
        <w:rPr>
          <w:b/>
        </w:rPr>
        <w:t>___________________________________</w:t>
      </w:r>
      <w:r w:rsidRPr="00AE3383">
        <w:t xml:space="preserve">, именуемое в дальнейшем «Поставщик», в лице _____________________________________________________, действующего на основании _________________, с одной стороны, и </w:t>
      </w:r>
      <w:r w:rsidRPr="00AE3383">
        <w:rPr>
          <w:b/>
        </w:rPr>
        <w:t>МУП «Лесной»</w:t>
      </w:r>
      <w:r w:rsidRPr="00AE3383">
        <w:t>, именуемое в дальнейшем «Покупатель», в лице директора Горячева Владимира Александровича, действующего на основании Устава, с другой сторо</w:t>
      </w:r>
      <w:r>
        <w:t>ны, заключили настоящий договор</w:t>
      </w:r>
      <w:r w:rsidRPr="00AE3383">
        <w:t xml:space="preserve"> о нижеследующем:</w:t>
      </w:r>
    </w:p>
    <w:p w:rsidR="006E6C64" w:rsidRPr="00EB1562" w:rsidRDefault="006E6C64" w:rsidP="006E6C64">
      <w:pPr>
        <w:pStyle w:val="ac"/>
        <w:widowControl w:val="0"/>
        <w:jc w:val="center"/>
        <w:rPr>
          <w:b/>
          <w:bCs/>
        </w:rPr>
      </w:pPr>
      <w:r w:rsidRPr="00472480">
        <w:rPr>
          <w:b/>
          <w:bCs/>
        </w:rPr>
        <w:t xml:space="preserve">1. Предмет </w:t>
      </w:r>
      <w:r>
        <w:rPr>
          <w:b/>
          <w:bCs/>
        </w:rPr>
        <w:t>договора</w:t>
      </w:r>
    </w:p>
    <w:p w:rsidR="006E6C64" w:rsidRDefault="006E6C64" w:rsidP="006E6C64">
      <w:pPr>
        <w:widowControl w:val="0"/>
        <w:jc w:val="both"/>
        <w:rPr>
          <w:bCs/>
        </w:rPr>
      </w:pPr>
      <w:r w:rsidRPr="00472480">
        <w:rPr>
          <w:bCs/>
        </w:rPr>
        <w:t xml:space="preserve">1.1. Поставщик обязуется </w:t>
      </w:r>
      <w:r>
        <w:rPr>
          <w:bCs/>
        </w:rPr>
        <w:t xml:space="preserve">поставить, а </w:t>
      </w:r>
      <w:r w:rsidRPr="00472480">
        <w:rPr>
          <w:bCs/>
        </w:rPr>
        <w:t>Покупател</w:t>
      </w:r>
      <w:r>
        <w:rPr>
          <w:bCs/>
        </w:rPr>
        <w:t xml:space="preserve">ь принять </w:t>
      </w:r>
      <w:r w:rsidRPr="00E461C1">
        <w:rPr>
          <w:bCs/>
        </w:rPr>
        <w:t>и оплатить</w:t>
      </w:r>
      <w:r w:rsidRPr="00462B1B">
        <w:rPr>
          <w:b/>
          <w:bCs/>
        </w:rPr>
        <w:t xml:space="preserve"> </w:t>
      </w:r>
      <w:r>
        <w:rPr>
          <w:b/>
          <w:bCs/>
        </w:rPr>
        <w:t>запорную арматуру и комплектующие</w:t>
      </w:r>
      <w:r w:rsidRPr="00462B1B">
        <w:rPr>
          <w:b/>
          <w:bCs/>
        </w:rPr>
        <w:t xml:space="preserve"> </w:t>
      </w:r>
      <w:r>
        <w:rPr>
          <w:bCs/>
        </w:rPr>
        <w:t>(далее - Товар):</w:t>
      </w:r>
    </w:p>
    <w:tbl>
      <w:tblPr>
        <w:tblpPr w:leftFromText="180" w:rightFromText="180" w:vertAnchor="text" w:horzAnchor="margin" w:tblpY="67"/>
        <w:tblW w:w="9639"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567"/>
        <w:gridCol w:w="7513"/>
        <w:gridCol w:w="850"/>
        <w:gridCol w:w="709"/>
      </w:tblGrid>
      <w:tr w:rsidR="00F269A5" w:rsidRPr="003F39C1" w:rsidTr="00F269A5">
        <w:tc>
          <w:tcPr>
            <w:tcW w:w="567" w:type="dxa"/>
            <w:tcBorders>
              <w:top w:val="single" w:sz="12" w:space="0" w:color="auto"/>
              <w:left w:val="single" w:sz="12" w:space="0" w:color="auto"/>
              <w:bottom w:val="single" w:sz="12" w:space="0" w:color="auto"/>
              <w:right w:val="single" w:sz="12" w:space="0" w:color="auto"/>
            </w:tcBorders>
          </w:tcPr>
          <w:p w:rsidR="00F269A5" w:rsidRDefault="00F269A5" w:rsidP="00F269A5">
            <w:pPr>
              <w:widowControl w:val="0"/>
              <w:jc w:val="center"/>
              <w:rPr>
                <w:b/>
                <w:bCs/>
              </w:rPr>
            </w:pPr>
            <w:r>
              <w:rPr>
                <w:b/>
                <w:bCs/>
              </w:rPr>
              <w:t>№ п/п</w:t>
            </w:r>
          </w:p>
        </w:tc>
        <w:tc>
          <w:tcPr>
            <w:tcW w:w="9072" w:type="dxa"/>
            <w:gridSpan w:val="3"/>
            <w:tcBorders>
              <w:top w:val="single" w:sz="12" w:space="0" w:color="auto"/>
              <w:left w:val="single" w:sz="12" w:space="0" w:color="auto"/>
              <w:bottom w:val="single" w:sz="12" w:space="0" w:color="auto"/>
              <w:right w:val="single" w:sz="12" w:space="0" w:color="auto"/>
            </w:tcBorders>
          </w:tcPr>
          <w:p w:rsidR="00F269A5" w:rsidRDefault="00F269A5" w:rsidP="00F269A5">
            <w:pPr>
              <w:widowControl w:val="0"/>
              <w:jc w:val="center"/>
              <w:rPr>
                <w:b/>
                <w:bCs/>
              </w:rPr>
            </w:pPr>
            <w:r>
              <w:rPr>
                <w:b/>
                <w:bCs/>
              </w:rPr>
              <w:t>Наименование, характеристика и количество Товара</w:t>
            </w:r>
          </w:p>
        </w:tc>
      </w:tr>
      <w:tr w:rsidR="00F269A5" w:rsidRPr="003F39C1" w:rsidTr="00F269A5">
        <w:tc>
          <w:tcPr>
            <w:tcW w:w="567" w:type="dxa"/>
            <w:tcBorders>
              <w:top w:val="nil"/>
              <w:left w:val="single" w:sz="12" w:space="0" w:color="auto"/>
              <w:bottom w:val="single" w:sz="6" w:space="0" w:color="auto"/>
              <w:right w:val="single" w:sz="6" w:space="0" w:color="auto"/>
            </w:tcBorders>
          </w:tcPr>
          <w:p w:rsidR="00F269A5" w:rsidRPr="003F39C1" w:rsidRDefault="00F269A5" w:rsidP="00F269A5">
            <w:pPr>
              <w:widowControl w:val="0"/>
              <w:jc w:val="both"/>
              <w:rPr>
                <w:bCs/>
              </w:rPr>
            </w:pPr>
            <w:r>
              <w:rPr>
                <w:bCs/>
              </w:rPr>
              <w:t>1</w:t>
            </w:r>
          </w:p>
        </w:tc>
        <w:tc>
          <w:tcPr>
            <w:tcW w:w="7513" w:type="dxa"/>
            <w:tcBorders>
              <w:top w:val="nil"/>
              <w:left w:val="single" w:sz="12" w:space="0" w:color="auto"/>
              <w:bottom w:val="single" w:sz="6" w:space="0" w:color="auto"/>
              <w:right w:val="single" w:sz="6" w:space="0" w:color="auto"/>
            </w:tcBorders>
          </w:tcPr>
          <w:p w:rsidR="00F269A5" w:rsidRPr="00397F9D" w:rsidRDefault="00F269A5" w:rsidP="00F269A5">
            <w:r w:rsidRPr="00397F9D">
              <w:t xml:space="preserve">Вентиль 15кч16п </w:t>
            </w:r>
            <w:r w:rsidRPr="00397F9D">
              <w:rPr>
                <w:lang w:val="en-US"/>
              </w:rPr>
              <w:t>D</w:t>
            </w:r>
            <w:r w:rsidRPr="00397F9D">
              <w:t>32 16атм или эквивалент</w:t>
            </w:r>
            <w:r>
              <w:t xml:space="preserve"> сделано в России</w:t>
            </w:r>
          </w:p>
        </w:tc>
        <w:tc>
          <w:tcPr>
            <w:tcW w:w="850" w:type="dxa"/>
            <w:tcBorders>
              <w:top w:val="nil"/>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Style w:val="FontStyle13"/>
                <w:rFonts w:ascii="Times New Roman" w:eastAsia="Arial Unicode MS" w:hAnsi="Times New Roman" w:cs="Times New Roman"/>
                <w:sz w:val="24"/>
                <w:szCs w:val="24"/>
              </w:rPr>
              <w:t>шт.</w:t>
            </w:r>
          </w:p>
        </w:tc>
        <w:tc>
          <w:tcPr>
            <w:tcW w:w="709" w:type="dxa"/>
            <w:tcBorders>
              <w:top w:val="nil"/>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22</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Pr="003F39C1" w:rsidRDefault="00F269A5" w:rsidP="00F269A5">
            <w:pPr>
              <w:widowControl w:val="0"/>
              <w:jc w:val="both"/>
              <w:rPr>
                <w:bCs/>
              </w:rPr>
            </w:pPr>
            <w:r>
              <w:rPr>
                <w:bCs/>
              </w:rPr>
              <w:t>2</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 xml:space="preserve">Вентиль 15кч16п </w:t>
            </w:r>
            <w:r w:rsidRPr="00397F9D">
              <w:rPr>
                <w:lang w:val="en-US"/>
              </w:rPr>
              <w:t>D</w:t>
            </w:r>
            <w:r w:rsidRPr="00397F9D">
              <w:t>50 25атм</w:t>
            </w:r>
            <w:r>
              <w:t xml:space="preserve"> </w:t>
            </w:r>
            <w:r w:rsidRPr="00397F9D">
              <w:t>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Style w:val="FontStyle13"/>
                <w:rFonts w:ascii="Times New Roman" w:eastAsia="Arial Unicode MS" w:hAnsi="Times New Roman" w:cs="Times New Roman"/>
                <w:sz w:val="24"/>
                <w:szCs w:val="24"/>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20</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Pr="003F39C1" w:rsidRDefault="00F269A5" w:rsidP="00F269A5">
            <w:pPr>
              <w:widowControl w:val="0"/>
              <w:jc w:val="both"/>
              <w:rPr>
                <w:bCs/>
              </w:rPr>
            </w:pPr>
            <w:r>
              <w:rPr>
                <w:bCs/>
              </w:rPr>
              <w:t>3</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 xml:space="preserve">Вентиль 15кч16п </w:t>
            </w:r>
            <w:r w:rsidRPr="00397F9D">
              <w:rPr>
                <w:lang w:val="en-US"/>
              </w:rPr>
              <w:t>D</w:t>
            </w:r>
            <w:r w:rsidRPr="00397F9D">
              <w:t>80 25атм</w:t>
            </w:r>
            <w:r>
              <w:t xml:space="preserve"> </w:t>
            </w:r>
            <w:r w:rsidRPr="00397F9D">
              <w:t>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Style w:val="FontStyle13"/>
                <w:rFonts w:ascii="Times New Roman" w:eastAsia="Arial Unicode MS" w:hAnsi="Times New Roman" w:cs="Times New Roman"/>
                <w:sz w:val="24"/>
                <w:szCs w:val="24"/>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1</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4</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 xml:space="preserve">Задвижка чугунная 30ч6бр 10атм.  До 225 градусов, </w:t>
            </w:r>
            <w:r w:rsidRPr="00397F9D">
              <w:rPr>
                <w:lang w:val="en-US"/>
              </w:rPr>
              <w:t>D</w:t>
            </w:r>
            <w:r w:rsidRPr="00397F9D">
              <w:t>150 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Style w:val="FontStyle13"/>
                <w:rFonts w:ascii="Times New Roman" w:eastAsia="Arial Unicode MS" w:hAnsi="Times New Roman" w:cs="Times New Roman"/>
                <w:sz w:val="24"/>
                <w:szCs w:val="24"/>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2</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Pr="003F39C1" w:rsidRDefault="00F269A5" w:rsidP="00F269A5">
            <w:pPr>
              <w:widowControl w:val="0"/>
              <w:jc w:val="both"/>
              <w:rPr>
                <w:bCs/>
              </w:rPr>
            </w:pPr>
            <w:r>
              <w:rPr>
                <w:bCs/>
              </w:rPr>
              <w:t>5</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 xml:space="preserve">Вентиль фланцевый 15нж65бк 16 атм.  </w:t>
            </w:r>
            <w:r w:rsidRPr="00397F9D">
              <w:rPr>
                <w:lang w:val="en-US"/>
              </w:rPr>
              <w:t>D</w:t>
            </w:r>
            <w:r w:rsidRPr="00397F9D">
              <w:t>25</w:t>
            </w:r>
            <w:r>
              <w:t xml:space="preserve"> </w:t>
            </w:r>
            <w:r w:rsidRPr="00397F9D">
              <w:t>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Style w:val="FontStyle13"/>
                <w:rFonts w:ascii="Times New Roman" w:eastAsia="Arial Unicode MS" w:hAnsi="Times New Roman" w:cs="Times New Roman"/>
                <w:sz w:val="24"/>
                <w:szCs w:val="24"/>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6</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Pr="003F39C1" w:rsidRDefault="00F269A5" w:rsidP="00F269A5">
            <w:pPr>
              <w:widowControl w:val="0"/>
              <w:jc w:val="both"/>
              <w:rPr>
                <w:bCs/>
              </w:rPr>
            </w:pPr>
            <w:r>
              <w:rPr>
                <w:bCs/>
              </w:rPr>
              <w:t>6</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 xml:space="preserve">Вентиль фланцевый 15с65нж 16атм. </w:t>
            </w:r>
            <w:r w:rsidRPr="00397F9D">
              <w:rPr>
                <w:lang w:val="en-US"/>
              </w:rPr>
              <w:t>D</w:t>
            </w:r>
            <w:r w:rsidRPr="00397F9D">
              <w:t>20</w:t>
            </w:r>
            <w:r>
              <w:t xml:space="preserve"> </w:t>
            </w:r>
            <w:r w:rsidRPr="00397F9D">
              <w:t>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jc w:val="center"/>
            </w:pPr>
            <w:r w:rsidRPr="00397F9D">
              <w:rPr>
                <w:rStyle w:val="FontStyle13"/>
                <w:rFonts w:ascii="Times New Roman" w:eastAsia="Arial Unicode MS" w:hAnsi="Times New Roman" w:cs="Times New Roman"/>
                <w:sz w:val="24"/>
                <w:szCs w:val="24"/>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6</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Pr="00201EFE" w:rsidRDefault="00F269A5" w:rsidP="00F269A5">
            <w:pPr>
              <w:widowControl w:val="0"/>
              <w:jc w:val="both"/>
              <w:rPr>
                <w:bCs/>
              </w:rPr>
            </w:pPr>
            <w:r>
              <w:rPr>
                <w:bCs/>
              </w:rPr>
              <w:t>7</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Кран шаровой фланцевый «Аркор» 10с9пм 16атм.  полный проход D50</w:t>
            </w:r>
            <w:r>
              <w:t xml:space="preserve"> </w:t>
            </w:r>
            <w:r w:rsidRPr="00397F9D">
              <w:t>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jc w:val="center"/>
            </w:pPr>
            <w:r w:rsidRPr="00397F9D">
              <w:rPr>
                <w:rStyle w:val="FontStyle13"/>
                <w:rFonts w:ascii="Times New Roman" w:eastAsia="Arial Unicode MS" w:hAnsi="Times New Roman" w:cs="Times New Roman"/>
                <w:sz w:val="24"/>
                <w:szCs w:val="24"/>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20</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Pr="00201EFE" w:rsidRDefault="00F269A5" w:rsidP="00F269A5">
            <w:pPr>
              <w:widowControl w:val="0"/>
              <w:jc w:val="both"/>
              <w:rPr>
                <w:bCs/>
              </w:rPr>
            </w:pPr>
            <w:r>
              <w:rPr>
                <w:bCs/>
              </w:rPr>
              <w:t>8</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Кран шаровой фланцевый «Аркор» 10с9пм 16атм. неполный проход D150 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jc w:val="center"/>
            </w:pPr>
            <w:r w:rsidRPr="00397F9D">
              <w:rPr>
                <w:rStyle w:val="FontStyle13"/>
                <w:rFonts w:ascii="Times New Roman" w:eastAsia="Arial Unicode MS" w:hAnsi="Times New Roman" w:cs="Times New Roman"/>
                <w:sz w:val="24"/>
                <w:szCs w:val="24"/>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2</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9</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Кран шаровой фланцевый «Аркор» 10с9пм 16атм. неполный проход D100</w:t>
            </w:r>
            <w:r>
              <w:t xml:space="preserve"> </w:t>
            </w:r>
            <w:r w:rsidRPr="00397F9D">
              <w:t>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Style w:val="FontStyle13"/>
                <w:rFonts w:ascii="Times New Roman" w:eastAsia="Arial Unicode MS" w:hAnsi="Times New Roman" w:cs="Times New Roman"/>
                <w:sz w:val="24"/>
                <w:szCs w:val="24"/>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2</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10</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Кран шаровой фланцевый «Аркор» 10с9пм 16атм. полный проход D80 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Style w:val="FontStyle13"/>
                <w:rFonts w:ascii="Times New Roman" w:eastAsia="Arial Unicode MS" w:hAnsi="Times New Roman" w:cs="Times New Roman"/>
                <w:sz w:val="24"/>
                <w:szCs w:val="24"/>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2</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Pr="003F39C1" w:rsidRDefault="00F269A5" w:rsidP="00F269A5">
            <w:pPr>
              <w:widowControl w:val="0"/>
              <w:jc w:val="both"/>
              <w:rPr>
                <w:bCs/>
              </w:rPr>
            </w:pPr>
            <w:r>
              <w:rPr>
                <w:bCs/>
              </w:rPr>
              <w:t>11</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Кран 3-х ходовой котлового манометра</w:t>
            </w:r>
            <w:r w:rsidRPr="00507DB8">
              <w:t xml:space="preserve"> </w:t>
            </w:r>
            <w:r>
              <w:rPr>
                <w:lang w:val="en-US"/>
              </w:rPr>
              <w:t>D</w:t>
            </w:r>
            <w:r>
              <w:t xml:space="preserve">15 </w:t>
            </w:r>
            <w:r w:rsidRPr="00397F9D">
              <w:t>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Style w:val="FontStyle13"/>
                <w:rFonts w:ascii="Times New Roman" w:eastAsia="Arial Unicode MS" w:hAnsi="Times New Roman" w:cs="Times New Roman"/>
                <w:sz w:val="24"/>
                <w:szCs w:val="24"/>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2</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12</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 xml:space="preserve">Стекло клингера </w:t>
            </w:r>
            <w:r w:rsidRPr="00397F9D">
              <w:rPr>
                <w:lang w:val="en-US"/>
              </w:rPr>
              <w:t>L</w:t>
            </w:r>
            <w:r w:rsidRPr="00397F9D">
              <w:t>-250 №6</w:t>
            </w:r>
            <w:r>
              <w:t xml:space="preserve"> </w:t>
            </w:r>
            <w:r w:rsidRPr="00397F9D">
              <w:t>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Style w:val="FontStyle13"/>
                <w:rFonts w:ascii="Times New Roman" w:eastAsia="Arial Unicode MS" w:hAnsi="Times New Roman" w:cs="Times New Roman"/>
                <w:sz w:val="24"/>
                <w:szCs w:val="24"/>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10</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13</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Отводы 57мм КЗ</w:t>
            </w:r>
            <w:r>
              <w:t xml:space="preserve"> </w:t>
            </w:r>
            <w:r w:rsidRPr="00397F9D">
              <w:t>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Style w:val="FontStyle13"/>
                <w:rFonts w:ascii="Times New Roman" w:eastAsia="Arial Unicode MS" w:hAnsi="Times New Roman" w:cs="Times New Roman"/>
                <w:sz w:val="24"/>
                <w:szCs w:val="24"/>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6</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14</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Отводы 108мм КЗ 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Style w:val="FontStyle13"/>
                <w:rFonts w:ascii="Times New Roman" w:eastAsia="Arial Unicode MS" w:hAnsi="Times New Roman" w:cs="Times New Roman"/>
                <w:sz w:val="24"/>
                <w:szCs w:val="24"/>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rPr>
                <w:rFonts w:eastAsia="Arial Unicode MS"/>
                <w:color w:val="000000"/>
                <w:lang w:bidi="ru-RU"/>
              </w:rPr>
              <w:t>4</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15</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Резина техпластина МБС 4мм</w:t>
            </w:r>
            <w:r>
              <w:t xml:space="preserve"> </w:t>
            </w:r>
            <w:r w:rsidRPr="00397F9D">
              <w:t>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Pr>
                <w:rStyle w:val="FontStyle13"/>
                <w:rFonts w:ascii="Times New Roman" w:eastAsia="Arial Unicode MS" w:hAnsi="Times New Roman" w:cs="Times New Roman"/>
                <w:sz w:val="24"/>
                <w:szCs w:val="24"/>
              </w:rPr>
              <w:t>кг</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t>26</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16</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 xml:space="preserve">Паронит </w:t>
            </w:r>
            <w:r>
              <w:t>1,5 х 1,7м</w:t>
            </w:r>
            <w:r w:rsidRPr="00397F9D">
              <w:t xml:space="preserve"> 5мм</w:t>
            </w:r>
            <w:r>
              <w:t xml:space="preserve"> </w:t>
            </w:r>
            <w:r w:rsidRPr="00397F9D">
              <w:t>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t>75</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17</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Паронит</w:t>
            </w:r>
            <w:r>
              <w:t xml:space="preserve"> 1,5 х 1,7м</w:t>
            </w:r>
            <w:r w:rsidRPr="00397F9D">
              <w:t xml:space="preserve"> 3мм 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t>75</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18</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Паронит</w:t>
            </w:r>
            <w:r>
              <w:t xml:space="preserve"> 1,5 х 1,7м</w:t>
            </w:r>
            <w:r w:rsidRPr="00397F9D">
              <w:t xml:space="preserve"> 4мм 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t>75</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19</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Болт М16х65   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Fonts w:ascii="Times New Roman" w:hAnsi="Times New Roman"/>
              </w:rPr>
              <w:t xml:space="preserve">шт. </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t>10</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20</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Болт М16х80 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Fonts w:ascii="Times New Roman" w:hAnsi="Times New Roman"/>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t>10</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21</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Гайка М16 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Fonts w:ascii="Times New Roman" w:hAnsi="Times New Roman"/>
              </w:rPr>
              <w:t>шт.</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t>5</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22</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Набивка сальниковая фторопластовая 8х8 мм 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Fonts w:ascii="Times New Roman" w:hAnsi="Times New Roman"/>
              </w:rPr>
              <w:t>кг</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rsidRPr="00397F9D">
              <w:t>1</w:t>
            </w:r>
            <w:r>
              <w:t>5</w:t>
            </w:r>
          </w:p>
        </w:tc>
      </w:tr>
      <w:tr w:rsidR="00F269A5" w:rsidRPr="003F39C1" w:rsidTr="00F269A5">
        <w:tc>
          <w:tcPr>
            <w:tcW w:w="567" w:type="dxa"/>
            <w:tcBorders>
              <w:top w:val="single" w:sz="6" w:space="0" w:color="auto"/>
              <w:left w:val="single" w:sz="12" w:space="0" w:color="auto"/>
              <w:bottom w:val="single" w:sz="6" w:space="0" w:color="auto"/>
              <w:right w:val="single" w:sz="6" w:space="0" w:color="auto"/>
            </w:tcBorders>
          </w:tcPr>
          <w:p w:rsidR="00F269A5" w:rsidRDefault="00F269A5" w:rsidP="00F269A5">
            <w:pPr>
              <w:widowControl w:val="0"/>
              <w:jc w:val="both"/>
              <w:rPr>
                <w:bCs/>
              </w:rPr>
            </w:pPr>
            <w:r>
              <w:rPr>
                <w:bCs/>
              </w:rPr>
              <w:t>23</w:t>
            </w:r>
          </w:p>
        </w:tc>
        <w:tc>
          <w:tcPr>
            <w:tcW w:w="7513" w:type="dxa"/>
            <w:tcBorders>
              <w:top w:val="single" w:sz="6" w:space="0" w:color="auto"/>
              <w:left w:val="single" w:sz="12" w:space="0" w:color="auto"/>
              <w:bottom w:val="single" w:sz="6" w:space="0" w:color="auto"/>
              <w:right w:val="single" w:sz="6" w:space="0" w:color="auto"/>
            </w:tcBorders>
          </w:tcPr>
          <w:p w:rsidR="00F269A5" w:rsidRPr="00397F9D" w:rsidRDefault="00F269A5" w:rsidP="00F269A5">
            <w:r w:rsidRPr="00397F9D">
              <w:t>Набивка сальниковая фторопластовая 20х20 мм или эквивалент</w:t>
            </w:r>
            <w:r>
              <w:t xml:space="preserve"> сделано в России</w:t>
            </w:r>
          </w:p>
        </w:tc>
        <w:tc>
          <w:tcPr>
            <w:tcW w:w="850"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pStyle w:val="Style3"/>
              <w:widowControl/>
              <w:jc w:val="center"/>
              <w:rPr>
                <w:rStyle w:val="FontStyle13"/>
                <w:rFonts w:ascii="Times New Roman" w:eastAsia="Arial Unicode MS" w:hAnsi="Times New Roman" w:cs="Times New Roman"/>
                <w:sz w:val="24"/>
                <w:szCs w:val="24"/>
              </w:rPr>
            </w:pPr>
            <w:r w:rsidRPr="00397F9D">
              <w:rPr>
                <w:rFonts w:ascii="Times New Roman" w:hAnsi="Times New Roman"/>
              </w:rPr>
              <w:t>кг</w:t>
            </w:r>
          </w:p>
        </w:tc>
        <w:tc>
          <w:tcPr>
            <w:tcW w:w="709" w:type="dxa"/>
            <w:tcBorders>
              <w:top w:val="single" w:sz="6" w:space="0" w:color="auto"/>
              <w:left w:val="single" w:sz="6" w:space="0" w:color="auto"/>
              <w:bottom w:val="single" w:sz="6" w:space="0" w:color="auto"/>
              <w:right w:val="single" w:sz="12" w:space="0" w:color="auto"/>
            </w:tcBorders>
            <w:vAlign w:val="center"/>
          </w:tcPr>
          <w:p w:rsidR="00F269A5" w:rsidRPr="00397F9D" w:rsidRDefault="00F269A5" w:rsidP="00F269A5">
            <w:pPr>
              <w:widowControl w:val="0"/>
              <w:jc w:val="center"/>
              <w:rPr>
                <w:rFonts w:eastAsia="Arial Unicode MS"/>
                <w:color w:val="000000"/>
                <w:lang w:bidi="ru-RU"/>
              </w:rPr>
            </w:pPr>
            <w:r>
              <w:t>1</w:t>
            </w:r>
            <w:r w:rsidRPr="00397F9D">
              <w:t xml:space="preserve">5  </w:t>
            </w:r>
          </w:p>
        </w:tc>
      </w:tr>
    </w:tbl>
    <w:p w:rsidR="00AA29DF" w:rsidRDefault="00F269A5" w:rsidP="00AA29DF">
      <w:pPr>
        <w:widowControl w:val="0"/>
        <w:jc w:val="both"/>
      </w:pPr>
      <w:r>
        <w:t>1</w:t>
      </w:r>
      <w:r w:rsidR="006E6C64" w:rsidRPr="00472480">
        <w:t>.</w:t>
      </w:r>
      <w:r w:rsidR="006E6C64">
        <w:t xml:space="preserve">2. Срок поставки Товара: </w:t>
      </w:r>
      <w:r w:rsidR="006E6C64" w:rsidRPr="00267AEF">
        <w:t xml:space="preserve">Товар поставляется в течение </w:t>
      </w:r>
      <w:r w:rsidR="007B6963" w:rsidRPr="00267AEF">
        <w:t>5</w:t>
      </w:r>
      <w:r w:rsidR="006E6C64" w:rsidRPr="00267AEF">
        <w:t xml:space="preserve"> рабочих дней с даты заключения</w:t>
      </w:r>
      <w:r w:rsidR="006E6C64">
        <w:t xml:space="preserve"> настоящего договора.</w:t>
      </w:r>
    </w:p>
    <w:p w:rsidR="006E6C64" w:rsidRDefault="00AA29DF" w:rsidP="00AA29DF">
      <w:pPr>
        <w:widowControl w:val="0"/>
        <w:jc w:val="both"/>
        <w:rPr>
          <w:b/>
        </w:rPr>
      </w:pPr>
      <w:r>
        <w:rPr>
          <w:b/>
        </w:rPr>
        <w:lastRenderedPageBreak/>
        <w:t xml:space="preserve">                                              </w:t>
      </w:r>
      <w:r w:rsidR="006E6C64">
        <w:rPr>
          <w:b/>
        </w:rPr>
        <w:t>2. Качество и комплектность Товара</w:t>
      </w:r>
    </w:p>
    <w:p w:rsidR="006E6C64" w:rsidRDefault="006E6C64" w:rsidP="006E6C64">
      <w:pPr>
        <w:widowControl w:val="0"/>
        <w:jc w:val="center"/>
        <w:rPr>
          <w:b/>
        </w:rPr>
      </w:pPr>
    </w:p>
    <w:p w:rsidR="006E6C64" w:rsidRDefault="006E6C64" w:rsidP="006E6C64">
      <w:pPr>
        <w:widowControl w:val="0"/>
        <w:jc w:val="both"/>
        <w:rPr>
          <w:bCs/>
        </w:rPr>
      </w:pPr>
      <w:r>
        <w:rPr>
          <w:bCs/>
        </w:rPr>
        <w:t xml:space="preserve">2.1. Качество и комплектность поставляемого Товара должны соответствовать </w:t>
      </w:r>
      <w:r w:rsidRPr="00392093">
        <w:rPr>
          <w:bCs/>
        </w:rPr>
        <w:t>ГОСТ, ТУ</w:t>
      </w:r>
      <w:r>
        <w:rPr>
          <w:bCs/>
        </w:rPr>
        <w:t>, а также другой нормативно-технической документации заводов-изготовителей.</w:t>
      </w:r>
    </w:p>
    <w:p w:rsidR="006E6C64" w:rsidRDefault="006E6C64" w:rsidP="006E6C64">
      <w:pPr>
        <w:widowControl w:val="0"/>
        <w:jc w:val="both"/>
        <w:rPr>
          <w:bCs/>
        </w:rPr>
      </w:pPr>
      <w:r>
        <w:rPr>
          <w:bCs/>
        </w:rPr>
        <w:t>2.2. Подтверждением качества и комплектности Товара со стороны Поставщика является сертификат качества, сертификат соответствия и т.п.</w:t>
      </w:r>
    </w:p>
    <w:p w:rsidR="006E6C64" w:rsidRDefault="006E6C64" w:rsidP="006E6C64">
      <w:pPr>
        <w:widowControl w:val="0"/>
        <w:jc w:val="both"/>
        <w:rPr>
          <w:bCs/>
        </w:rPr>
      </w:pPr>
      <w:r>
        <w:rPr>
          <w:bCs/>
        </w:rPr>
        <w:t>2.3. Поставщик гарантирует качество и надежность поставляемого Товара в течение гарантийного срока, установленного нормативно-технической документацией завода-изготовителя.</w:t>
      </w:r>
    </w:p>
    <w:p w:rsidR="006E6C64" w:rsidRDefault="006E6C64" w:rsidP="006E6C64">
      <w:pPr>
        <w:widowControl w:val="0"/>
        <w:jc w:val="both"/>
        <w:rPr>
          <w:bCs/>
        </w:rPr>
      </w:pPr>
      <w:r>
        <w:rPr>
          <w:bCs/>
        </w:rPr>
        <w:t>2.4. Поставщик предоставляет Покупателю сертификат качества,</w:t>
      </w:r>
      <w:r w:rsidRPr="008C70FB">
        <w:rPr>
          <w:bCs/>
        </w:rPr>
        <w:t xml:space="preserve"> </w:t>
      </w:r>
      <w:r>
        <w:rPr>
          <w:bCs/>
        </w:rPr>
        <w:t>сертификат соответствия и другую необходимую документацию на поставляемый Товар одновременно с поставкой Товара.</w:t>
      </w:r>
    </w:p>
    <w:p w:rsidR="006E6C64" w:rsidRDefault="006E6C64" w:rsidP="006E6C64">
      <w:pPr>
        <w:widowControl w:val="0"/>
        <w:jc w:val="both"/>
        <w:rPr>
          <w:bCs/>
        </w:rPr>
      </w:pPr>
      <w:r>
        <w:rPr>
          <w:bCs/>
        </w:rPr>
        <w:t>2.5. Приемка Товара производится на складе Покупателя.</w:t>
      </w:r>
    </w:p>
    <w:p w:rsidR="006E6C64" w:rsidRPr="00F938A2" w:rsidRDefault="006E6C64" w:rsidP="006E6C64">
      <w:pPr>
        <w:widowControl w:val="0"/>
        <w:jc w:val="both"/>
        <w:rPr>
          <w:bCs/>
        </w:rPr>
      </w:pPr>
    </w:p>
    <w:p w:rsidR="006E6C64" w:rsidRDefault="006E6C64" w:rsidP="006E6C64">
      <w:pPr>
        <w:widowControl w:val="0"/>
        <w:jc w:val="center"/>
        <w:rPr>
          <w:b/>
        </w:rPr>
      </w:pPr>
      <w:r>
        <w:rPr>
          <w:b/>
        </w:rPr>
        <w:t>3. Тара и упаковка</w:t>
      </w:r>
    </w:p>
    <w:p w:rsidR="006E6C64" w:rsidRDefault="006E6C64" w:rsidP="006E6C64">
      <w:pPr>
        <w:widowControl w:val="0"/>
        <w:jc w:val="center"/>
        <w:rPr>
          <w:b/>
        </w:rPr>
      </w:pPr>
    </w:p>
    <w:p w:rsidR="006E6C64" w:rsidRDefault="006E6C64" w:rsidP="006E6C64">
      <w:pPr>
        <w:widowControl w:val="0"/>
        <w:jc w:val="both"/>
        <w:rPr>
          <w:bCs/>
        </w:rPr>
      </w:pPr>
      <w:r w:rsidRPr="00615EEF">
        <w:rPr>
          <w:bCs/>
        </w:rPr>
        <w:t xml:space="preserve">3.1. </w:t>
      </w:r>
      <w:r>
        <w:rPr>
          <w:bCs/>
        </w:rPr>
        <w:t xml:space="preserve">Товар поставляется </w:t>
      </w:r>
      <w:r w:rsidRPr="00615EEF">
        <w:rPr>
          <w:bCs/>
        </w:rPr>
        <w:t>в таре и упаковке, соответствующей ГОСТ, ТУ и другой нормативно-технической документации завода-изготовителя, исключающей порчу и (или) уничтоже</w:t>
      </w:r>
      <w:r>
        <w:rPr>
          <w:bCs/>
        </w:rPr>
        <w:t>ние Товара</w:t>
      </w:r>
      <w:r w:rsidRPr="00615EEF">
        <w:rPr>
          <w:bCs/>
        </w:rPr>
        <w:t xml:space="preserve"> на период пост</w:t>
      </w:r>
      <w:r>
        <w:rPr>
          <w:bCs/>
        </w:rPr>
        <w:t>авки до её приемки Покупателем</w:t>
      </w:r>
      <w:r w:rsidRPr="00615EEF">
        <w:rPr>
          <w:bCs/>
        </w:rPr>
        <w:t>.</w:t>
      </w:r>
    </w:p>
    <w:p w:rsidR="006E6C64" w:rsidRPr="00615EEF" w:rsidRDefault="006E6C64" w:rsidP="006E6C64">
      <w:pPr>
        <w:widowControl w:val="0"/>
        <w:jc w:val="both"/>
        <w:rPr>
          <w:bCs/>
        </w:rPr>
      </w:pPr>
    </w:p>
    <w:p w:rsidR="006E6C64" w:rsidRDefault="006E6C64" w:rsidP="006E6C64">
      <w:pPr>
        <w:widowControl w:val="0"/>
        <w:jc w:val="center"/>
        <w:rPr>
          <w:b/>
        </w:rPr>
      </w:pPr>
      <w:r>
        <w:rPr>
          <w:b/>
        </w:rPr>
        <w:t>4</w:t>
      </w:r>
      <w:r w:rsidRPr="00472480">
        <w:rPr>
          <w:b/>
        </w:rPr>
        <w:t xml:space="preserve">. </w:t>
      </w:r>
      <w:r>
        <w:rPr>
          <w:b/>
        </w:rPr>
        <w:t>Стоимость Товара</w:t>
      </w:r>
      <w:r w:rsidRPr="00472480">
        <w:rPr>
          <w:b/>
        </w:rPr>
        <w:t xml:space="preserve"> </w:t>
      </w:r>
      <w:r>
        <w:rPr>
          <w:b/>
        </w:rPr>
        <w:t xml:space="preserve"> </w:t>
      </w:r>
    </w:p>
    <w:p w:rsidR="006E6C64" w:rsidRPr="00472480" w:rsidRDefault="006E6C64" w:rsidP="006E6C64">
      <w:pPr>
        <w:widowControl w:val="0"/>
        <w:jc w:val="center"/>
        <w:rPr>
          <w:b/>
        </w:rPr>
      </w:pPr>
      <w:r>
        <w:rPr>
          <w:b/>
        </w:rPr>
        <w:t xml:space="preserve">  </w:t>
      </w:r>
    </w:p>
    <w:p w:rsidR="006E6C64" w:rsidRPr="007817D4" w:rsidRDefault="006E6C64" w:rsidP="006E6C64">
      <w:pPr>
        <w:widowControl w:val="0"/>
        <w:jc w:val="both"/>
      </w:pPr>
      <w:r>
        <w:rPr>
          <w:bCs/>
        </w:rPr>
        <w:t>4</w:t>
      </w:r>
      <w:r w:rsidRPr="00472480">
        <w:rPr>
          <w:bCs/>
        </w:rPr>
        <w:t xml:space="preserve">.1. Общая стоимость </w:t>
      </w:r>
      <w:r>
        <w:rPr>
          <w:bCs/>
        </w:rPr>
        <w:t xml:space="preserve">поставляемого Товара </w:t>
      </w:r>
      <w:r w:rsidRPr="007817D4">
        <w:rPr>
          <w:bCs/>
        </w:rPr>
        <w:t xml:space="preserve">составляет </w:t>
      </w:r>
      <w:r>
        <w:rPr>
          <w:b/>
          <w:bCs/>
        </w:rPr>
        <w:t>___________</w:t>
      </w:r>
      <w:r w:rsidRPr="00F1204E">
        <w:rPr>
          <w:b/>
        </w:rPr>
        <w:t xml:space="preserve"> </w:t>
      </w:r>
      <w:r w:rsidRPr="00F1204E">
        <w:rPr>
          <w:b/>
          <w:bCs/>
        </w:rPr>
        <w:t xml:space="preserve">рублей </w:t>
      </w:r>
      <w:r>
        <w:rPr>
          <w:b/>
          <w:bCs/>
        </w:rPr>
        <w:t>___</w:t>
      </w:r>
      <w:r w:rsidRPr="00F1204E">
        <w:rPr>
          <w:b/>
          <w:bCs/>
        </w:rPr>
        <w:t xml:space="preserve"> коп.,</w:t>
      </w:r>
      <w:r w:rsidRPr="007817D4">
        <w:rPr>
          <w:bCs/>
        </w:rPr>
        <w:t xml:space="preserve"> в том числе НДС</w:t>
      </w:r>
      <w:r>
        <w:rPr>
          <w:bCs/>
        </w:rPr>
        <w:t xml:space="preserve"> 18%:</w:t>
      </w:r>
      <w:r w:rsidRPr="007817D4">
        <w:t xml:space="preserve"> </w:t>
      </w:r>
      <w:r>
        <w:rPr>
          <w:b/>
        </w:rPr>
        <w:t>_________________</w:t>
      </w:r>
      <w:r>
        <w:t>/НДС не облагается в связи с применением Поставщиком специальных налоговых режимов</w:t>
      </w:r>
      <w:r w:rsidRPr="00D62CCA">
        <w:t>.</w:t>
      </w:r>
    </w:p>
    <w:p w:rsidR="006E6C64" w:rsidRDefault="006E6C64" w:rsidP="006E6C64">
      <w:pPr>
        <w:widowControl w:val="0"/>
        <w:jc w:val="both"/>
      </w:pPr>
      <w:r>
        <w:t>4</w:t>
      </w:r>
      <w:r w:rsidRPr="00472480">
        <w:t xml:space="preserve">.2. Стоимость поставки </w:t>
      </w:r>
      <w:r>
        <w:t>Товара</w:t>
      </w:r>
      <w:r w:rsidRPr="00472480">
        <w:t xml:space="preserve"> включает в себя:</w:t>
      </w:r>
      <w:r>
        <w:t xml:space="preserve"> с</w:t>
      </w:r>
      <w:r w:rsidRPr="00472480">
        <w:t>тоимость поставляемо</w:t>
      </w:r>
      <w:r>
        <w:t xml:space="preserve">го Товара, </w:t>
      </w:r>
      <w:r>
        <w:rPr>
          <w:bCs/>
        </w:rPr>
        <w:t>указанного в п. 1.1. настоящего договора</w:t>
      </w:r>
      <w:r w:rsidRPr="00472480">
        <w:t>;</w:t>
      </w:r>
      <w:r>
        <w:t xml:space="preserve"> с</w:t>
      </w:r>
      <w:r w:rsidRPr="00472480">
        <w:t>тоимость тары и упаковки;</w:t>
      </w:r>
      <w:r>
        <w:t xml:space="preserve"> с</w:t>
      </w:r>
      <w:r w:rsidRPr="00472480">
        <w:t xml:space="preserve">тоимость доставки </w:t>
      </w:r>
      <w:r>
        <w:t>Товара</w:t>
      </w:r>
      <w:r w:rsidRPr="00472480">
        <w:t xml:space="preserve"> на </w:t>
      </w:r>
      <w:r>
        <w:t>склад</w:t>
      </w:r>
      <w:r w:rsidRPr="00472480">
        <w:t xml:space="preserve"> Покупателя, а также иные расходы, связанные с поставкой </w:t>
      </w:r>
      <w:r>
        <w:t>Товара</w:t>
      </w:r>
      <w:r w:rsidRPr="00472480">
        <w:t xml:space="preserve"> Покупателю.</w:t>
      </w:r>
    </w:p>
    <w:p w:rsidR="006E6C64" w:rsidRPr="00D62CCA" w:rsidRDefault="006E6C64" w:rsidP="006E6C64">
      <w:pPr>
        <w:widowControl w:val="0"/>
        <w:jc w:val="both"/>
      </w:pPr>
    </w:p>
    <w:p w:rsidR="006E6C64" w:rsidRDefault="006E6C64" w:rsidP="006E6C64">
      <w:pPr>
        <w:widowControl w:val="0"/>
        <w:tabs>
          <w:tab w:val="left" w:pos="4395"/>
          <w:tab w:val="center" w:pos="5311"/>
        </w:tabs>
        <w:jc w:val="center"/>
        <w:rPr>
          <w:b/>
          <w:bCs/>
        </w:rPr>
      </w:pPr>
      <w:r>
        <w:rPr>
          <w:b/>
          <w:bCs/>
        </w:rPr>
        <w:t>5. Права и обязанности С</w:t>
      </w:r>
      <w:r w:rsidRPr="00472480">
        <w:rPr>
          <w:b/>
          <w:bCs/>
        </w:rPr>
        <w:t>торон</w:t>
      </w:r>
    </w:p>
    <w:p w:rsidR="006E6C64" w:rsidRPr="00472480" w:rsidRDefault="006E6C64" w:rsidP="006E6C64">
      <w:pPr>
        <w:widowControl w:val="0"/>
        <w:tabs>
          <w:tab w:val="left" w:pos="4395"/>
          <w:tab w:val="center" w:pos="5311"/>
        </w:tabs>
        <w:jc w:val="center"/>
        <w:rPr>
          <w:b/>
          <w:bCs/>
        </w:rPr>
      </w:pPr>
    </w:p>
    <w:p w:rsidR="006E6C64" w:rsidRPr="00472480" w:rsidRDefault="006E6C64" w:rsidP="006E6C64">
      <w:pPr>
        <w:widowControl w:val="0"/>
        <w:jc w:val="both"/>
        <w:rPr>
          <w:bCs/>
        </w:rPr>
      </w:pPr>
      <w:r>
        <w:rPr>
          <w:bCs/>
        </w:rPr>
        <w:t>5</w:t>
      </w:r>
      <w:r w:rsidRPr="00472480">
        <w:rPr>
          <w:bCs/>
        </w:rPr>
        <w:t>.1. Поставщик обязан:</w:t>
      </w:r>
    </w:p>
    <w:p w:rsidR="006E6C64" w:rsidRPr="00472480" w:rsidRDefault="006E6C64" w:rsidP="006E6C64">
      <w:pPr>
        <w:widowControl w:val="0"/>
        <w:jc w:val="both"/>
        <w:rPr>
          <w:bCs/>
        </w:rPr>
      </w:pPr>
      <w:r>
        <w:rPr>
          <w:bCs/>
        </w:rPr>
        <w:t>5.1.1. Поставить</w:t>
      </w:r>
      <w:r w:rsidRPr="00472480">
        <w:rPr>
          <w:bCs/>
        </w:rPr>
        <w:t xml:space="preserve"> </w:t>
      </w:r>
      <w:r>
        <w:rPr>
          <w:bCs/>
        </w:rPr>
        <w:t>Товар</w:t>
      </w:r>
      <w:r w:rsidRPr="00472480">
        <w:rPr>
          <w:bCs/>
        </w:rPr>
        <w:t xml:space="preserve"> Покуп</w:t>
      </w:r>
      <w:r>
        <w:rPr>
          <w:bCs/>
        </w:rPr>
        <w:t xml:space="preserve">ателю в установленные сроки, надлежащего качества, </w:t>
      </w:r>
      <w:r w:rsidRPr="001567C1">
        <w:rPr>
          <w:bCs/>
        </w:rPr>
        <w:t>в обусловлен</w:t>
      </w:r>
      <w:r>
        <w:rPr>
          <w:bCs/>
        </w:rPr>
        <w:t>ных</w:t>
      </w:r>
      <w:r w:rsidRPr="001567C1">
        <w:rPr>
          <w:bCs/>
        </w:rPr>
        <w:t xml:space="preserve"> </w:t>
      </w:r>
      <w:r>
        <w:rPr>
          <w:bCs/>
        </w:rPr>
        <w:t>количестве и комплектности</w:t>
      </w:r>
      <w:r w:rsidRPr="00472480">
        <w:rPr>
          <w:bCs/>
        </w:rPr>
        <w:t>.</w:t>
      </w:r>
    </w:p>
    <w:p w:rsidR="006E6C64" w:rsidRDefault="006E6C64" w:rsidP="006E6C64">
      <w:pPr>
        <w:pStyle w:val="Style4"/>
        <w:widowControl/>
        <w:ind w:right="226" w:firstLine="0"/>
      </w:pPr>
      <w:r>
        <w:rPr>
          <w:bCs/>
        </w:rPr>
        <w:t>5</w:t>
      </w:r>
      <w:r w:rsidRPr="00472480">
        <w:rPr>
          <w:bCs/>
        </w:rPr>
        <w:t xml:space="preserve">.1.2. Обеспечить </w:t>
      </w:r>
      <w:r>
        <w:rPr>
          <w:bCs/>
        </w:rPr>
        <w:t>доставку Товара</w:t>
      </w:r>
      <w:r w:rsidRPr="00472480">
        <w:rPr>
          <w:bCs/>
        </w:rPr>
        <w:t xml:space="preserve"> транспортом Поставщика </w:t>
      </w:r>
      <w:r>
        <w:rPr>
          <w:bCs/>
        </w:rPr>
        <w:t>на склад Покупателя</w:t>
      </w:r>
      <w:r w:rsidRPr="00472480">
        <w:rPr>
          <w:bCs/>
        </w:rPr>
        <w:t xml:space="preserve"> по адресу</w:t>
      </w:r>
      <w:r>
        <w:rPr>
          <w:bCs/>
        </w:rPr>
        <w:t>: Московская область, Пушкинский район, г.п. Лесной, ул. Советская, д. 5/1</w:t>
      </w:r>
      <w:r w:rsidRPr="003D7D41">
        <w:t>.</w:t>
      </w:r>
    </w:p>
    <w:p w:rsidR="006E6C64" w:rsidRPr="00472480" w:rsidRDefault="006E6C64" w:rsidP="006E6C64">
      <w:pPr>
        <w:pStyle w:val="Style4"/>
        <w:widowControl/>
        <w:ind w:right="226" w:firstLine="0"/>
      </w:pPr>
      <w:r>
        <w:t>5</w:t>
      </w:r>
      <w:r w:rsidRPr="00472480">
        <w:t xml:space="preserve">.1.3. Нести риск случайной гибели или случайного повреждения </w:t>
      </w:r>
      <w:r>
        <w:t>Товара</w:t>
      </w:r>
      <w:r w:rsidRPr="00472480">
        <w:t xml:space="preserve"> до е</w:t>
      </w:r>
      <w:r>
        <w:t>го</w:t>
      </w:r>
      <w:r w:rsidRPr="00472480">
        <w:t xml:space="preserve"> приемки Покупателем.</w:t>
      </w:r>
    </w:p>
    <w:p w:rsidR="006E6C64" w:rsidRPr="00472480" w:rsidRDefault="006E6C64" w:rsidP="006E6C64">
      <w:pPr>
        <w:widowControl w:val="0"/>
        <w:jc w:val="both"/>
      </w:pPr>
      <w:r>
        <w:t>5</w:t>
      </w:r>
      <w:r w:rsidRPr="00472480">
        <w:t xml:space="preserve">.1.4. Немедленно предупредить Покупателя обо всех независящих от него обстоятельствах, которые грозят годности или прочности </w:t>
      </w:r>
      <w:r>
        <w:t>Товара</w:t>
      </w:r>
      <w:r w:rsidRPr="00472480">
        <w:t xml:space="preserve"> либо создают невозможность поставки </w:t>
      </w:r>
      <w:r>
        <w:t>Товара</w:t>
      </w:r>
      <w:r w:rsidRPr="00472480">
        <w:t xml:space="preserve"> в срок.</w:t>
      </w:r>
    </w:p>
    <w:p w:rsidR="006E6C64" w:rsidRPr="007817D4" w:rsidRDefault="006E6C64" w:rsidP="006E6C64">
      <w:pPr>
        <w:widowControl w:val="0"/>
        <w:jc w:val="both"/>
      </w:pPr>
      <w:r>
        <w:t>5</w:t>
      </w:r>
      <w:r w:rsidRPr="00472480">
        <w:t xml:space="preserve">.1.5. </w:t>
      </w:r>
      <w:r>
        <w:t>Выполнить</w:t>
      </w:r>
      <w:r w:rsidRPr="00472480">
        <w:t xml:space="preserve"> </w:t>
      </w:r>
      <w:r>
        <w:t>т</w:t>
      </w:r>
      <w:r w:rsidRPr="00392093">
        <w:t xml:space="preserve">ребования </w:t>
      </w:r>
      <w:r w:rsidRPr="00472480">
        <w:t>Покупателя</w:t>
      </w:r>
      <w:r w:rsidRPr="00392093">
        <w:t xml:space="preserve"> об устранении недостатков или о замене </w:t>
      </w:r>
      <w:r w:rsidRPr="00472480">
        <w:t>некачественн</w:t>
      </w:r>
      <w:r>
        <w:t>ого</w:t>
      </w:r>
      <w:r w:rsidRPr="00392093">
        <w:t xml:space="preserve"> </w:t>
      </w:r>
      <w:r>
        <w:t>Товара</w:t>
      </w:r>
      <w:r w:rsidRPr="00472480">
        <w:t xml:space="preserve"> в </w:t>
      </w:r>
      <w:r>
        <w:t>случае поставки Товара ненадлежащего качества</w:t>
      </w:r>
      <w:r w:rsidRPr="007817D4">
        <w:t>.</w:t>
      </w:r>
    </w:p>
    <w:p w:rsidR="006E6C64" w:rsidRPr="00472480" w:rsidRDefault="006E6C64" w:rsidP="006E6C64">
      <w:pPr>
        <w:widowControl w:val="0"/>
        <w:jc w:val="both"/>
        <w:rPr>
          <w:bCs/>
        </w:rPr>
      </w:pPr>
      <w:r>
        <w:rPr>
          <w:bCs/>
        </w:rPr>
        <w:t>5</w:t>
      </w:r>
      <w:r w:rsidRPr="00472480">
        <w:rPr>
          <w:bCs/>
        </w:rPr>
        <w:t xml:space="preserve">.2. </w:t>
      </w:r>
      <w:r>
        <w:rPr>
          <w:bCs/>
        </w:rPr>
        <w:t xml:space="preserve"> </w:t>
      </w:r>
      <w:r w:rsidRPr="00472480">
        <w:rPr>
          <w:bCs/>
        </w:rPr>
        <w:t>Поставщик вправе:</w:t>
      </w:r>
    </w:p>
    <w:p w:rsidR="006E6C64" w:rsidRPr="00F81FA5" w:rsidRDefault="006E6C64" w:rsidP="006E6C64">
      <w:pPr>
        <w:pStyle w:val="27"/>
        <w:widowControl w:val="0"/>
        <w:spacing w:line="240" w:lineRule="auto"/>
      </w:pPr>
      <w:r>
        <w:t>5.2.1.Самостоятельно определять способы доставки Товара в соответствие с условиями</w:t>
      </w:r>
      <w:r>
        <w:br/>
        <w:t>настоящего договора.</w:t>
      </w:r>
      <w:r>
        <w:br/>
      </w:r>
      <w:r>
        <w:rPr>
          <w:bCs/>
        </w:rPr>
        <w:t>5</w:t>
      </w:r>
      <w:r w:rsidRPr="00472480">
        <w:rPr>
          <w:bCs/>
        </w:rPr>
        <w:t>.2.2.</w:t>
      </w:r>
      <w:r>
        <w:rPr>
          <w:bCs/>
        </w:rPr>
        <w:t xml:space="preserve"> </w:t>
      </w:r>
      <w:r w:rsidRPr="00472480">
        <w:rPr>
          <w:bCs/>
        </w:rPr>
        <w:t xml:space="preserve">Осуществить поставку </w:t>
      </w:r>
      <w:r>
        <w:rPr>
          <w:bCs/>
        </w:rPr>
        <w:t>Товара</w:t>
      </w:r>
      <w:r w:rsidRPr="00472480">
        <w:rPr>
          <w:bCs/>
        </w:rPr>
        <w:t xml:space="preserve"> досрочно по согласованию с Покупателем.</w:t>
      </w:r>
      <w:r>
        <w:rPr>
          <w:bCs/>
        </w:rPr>
        <w:br/>
        <w:t>5</w:t>
      </w:r>
      <w:r w:rsidRPr="00472480">
        <w:rPr>
          <w:bCs/>
        </w:rPr>
        <w:t>.3. Покупатель обязан:</w:t>
      </w:r>
      <w:r>
        <w:rPr>
          <w:bCs/>
        </w:rPr>
        <w:br/>
        <w:t>5</w:t>
      </w:r>
      <w:r w:rsidRPr="00472480">
        <w:rPr>
          <w:bCs/>
        </w:rPr>
        <w:t xml:space="preserve">.3.1. Обеспечить приемку </w:t>
      </w:r>
      <w:r>
        <w:rPr>
          <w:bCs/>
        </w:rPr>
        <w:t>поставленного Поставщиком</w:t>
      </w:r>
      <w:r w:rsidRPr="00472480">
        <w:rPr>
          <w:bCs/>
        </w:rPr>
        <w:t xml:space="preserve"> </w:t>
      </w:r>
      <w:r>
        <w:rPr>
          <w:bCs/>
        </w:rPr>
        <w:t>Товара</w:t>
      </w:r>
      <w:r w:rsidRPr="00472480">
        <w:rPr>
          <w:bCs/>
        </w:rPr>
        <w:t>.</w:t>
      </w:r>
      <w:r>
        <w:rPr>
          <w:bCs/>
        </w:rPr>
        <w:br/>
        <w:t>5</w:t>
      </w:r>
      <w:r w:rsidRPr="00472480">
        <w:rPr>
          <w:bCs/>
        </w:rPr>
        <w:t>.4. Покупатель вправе:</w:t>
      </w:r>
      <w:r w:rsidRPr="00472480">
        <w:t xml:space="preserve"> </w:t>
      </w:r>
      <w:r>
        <w:br/>
        <w:t>5</w:t>
      </w:r>
      <w:r w:rsidRPr="00472480">
        <w:t xml:space="preserve">.4.1. Контролировать поставку </w:t>
      </w:r>
      <w:r>
        <w:t>Товара</w:t>
      </w:r>
      <w:r w:rsidRPr="00472480">
        <w:t xml:space="preserve"> без вмешательства в административно-хозяйственную деятельность Поставщика.</w:t>
      </w:r>
      <w:r>
        <w:br/>
        <w:t>5</w:t>
      </w:r>
      <w:r w:rsidRPr="00472480">
        <w:t xml:space="preserve">.4.2. Отказаться от исполнения настоящего </w:t>
      </w:r>
      <w:r>
        <w:t>договора</w:t>
      </w:r>
      <w:r w:rsidRPr="00472480">
        <w:t xml:space="preserve"> и потребовать возмещения убытков, если </w:t>
      </w:r>
      <w:r w:rsidRPr="00472480">
        <w:lastRenderedPageBreak/>
        <w:t xml:space="preserve">Поставщик не приступает своевременно к исполнению настоящего </w:t>
      </w:r>
      <w:r>
        <w:t>договора</w:t>
      </w:r>
      <w:r w:rsidRPr="00472480">
        <w:t>.</w:t>
      </w:r>
      <w:r>
        <w:br/>
        <w:t>5</w:t>
      </w:r>
      <w:r w:rsidRPr="00472480">
        <w:t>.4.</w:t>
      </w:r>
      <w:r>
        <w:t>3</w:t>
      </w:r>
      <w:r w:rsidRPr="00472480">
        <w:t>. В случае просрочки исполнения Поставщиком обязательств, предусмотренн</w:t>
      </w:r>
      <w:r>
        <w:t>ых</w:t>
      </w:r>
      <w:r w:rsidRPr="00472480">
        <w:t xml:space="preserve"> настоящим </w:t>
      </w:r>
      <w:r>
        <w:t>договором</w:t>
      </w:r>
      <w:r w:rsidRPr="00472480">
        <w:t>, потребовать уплату неустойки в размере 0</w:t>
      </w:r>
      <w:r>
        <w:t>,1</w:t>
      </w:r>
      <w:r w:rsidRPr="007817D4">
        <w:t xml:space="preserve">% </w:t>
      </w:r>
      <w:r>
        <w:t xml:space="preserve">от недопоставки </w:t>
      </w:r>
      <w:r w:rsidRPr="00472480">
        <w:t>за каждый день просрочки,</w:t>
      </w:r>
      <w:r>
        <w:t xml:space="preserve"> </w:t>
      </w:r>
      <w:r w:rsidRPr="00472480">
        <w:t>начиная со дня, следующего после дня истечения установленного срока исполнения обязательства</w:t>
      </w:r>
      <w:r>
        <w:t xml:space="preserve"> по поставке.</w:t>
      </w:r>
    </w:p>
    <w:p w:rsidR="006E6C64" w:rsidRDefault="006E6C64" w:rsidP="006E6C64">
      <w:pPr>
        <w:widowControl w:val="0"/>
        <w:tabs>
          <w:tab w:val="left" w:pos="4440"/>
        </w:tabs>
        <w:jc w:val="center"/>
        <w:rPr>
          <w:b/>
          <w:bCs/>
        </w:rPr>
      </w:pPr>
      <w:r>
        <w:rPr>
          <w:b/>
          <w:bCs/>
        </w:rPr>
        <w:t>6</w:t>
      </w:r>
      <w:r w:rsidRPr="00472480">
        <w:rPr>
          <w:b/>
          <w:bCs/>
        </w:rPr>
        <w:t>. Порядок расчетов</w:t>
      </w:r>
    </w:p>
    <w:p w:rsidR="006E6C64" w:rsidRPr="00472480" w:rsidRDefault="006E6C64" w:rsidP="006E6C64">
      <w:pPr>
        <w:widowControl w:val="0"/>
        <w:tabs>
          <w:tab w:val="left" w:pos="4440"/>
        </w:tabs>
        <w:jc w:val="center"/>
        <w:rPr>
          <w:b/>
          <w:bCs/>
        </w:rPr>
      </w:pPr>
    </w:p>
    <w:p w:rsidR="006E6C64" w:rsidRPr="00472480" w:rsidRDefault="006E6C64" w:rsidP="006E6C64">
      <w:pPr>
        <w:widowControl w:val="0"/>
        <w:jc w:val="both"/>
        <w:rPr>
          <w:bCs/>
        </w:rPr>
      </w:pPr>
      <w:r>
        <w:rPr>
          <w:bCs/>
        </w:rPr>
        <w:t>6</w:t>
      </w:r>
      <w:r w:rsidRPr="00472480">
        <w:rPr>
          <w:bCs/>
        </w:rPr>
        <w:t xml:space="preserve">.1. Оплата </w:t>
      </w:r>
      <w:r>
        <w:t>Товара</w:t>
      </w:r>
      <w:r w:rsidRPr="00C23EEE">
        <w:rPr>
          <w:bCs/>
        </w:rPr>
        <w:t xml:space="preserve"> </w:t>
      </w:r>
      <w:r>
        <w:rPr>
          <w:bCs/>
        </w:rPr>
        <w:t>Покупателем</w:t>
      </w:r>
      <w:r w:rsidRPr="00472480">
        <w:rPr>
          <w:bCs/>
        </w:rPr>
        <w:t xml:space="preserve"> </w:t>
      </w:r>
      <w:r w:rsidRPr="00472480">
        <w:t>производится путем перечисления денежных средств в безналичной форме на расчетный счет Поставщика</w:t>
      </w:r>
      <w:r>
        <w:rPr>
          <w:bCs/>
        </w:rPr>
        <w:t xml:space="preserve"> на основании выставленного Поставщиком счета либо любым иным способом расчетов, предусмотренным действующим законодательством РФ.</w:t>
      </w:r>
    </w:p>
    <w:p w:rsidR="006E6C64" w:rsidRDefault="006E6C64" w:rsidP="006E6C64">
      <w:pPr>
        <w:tabs>
          <w:tab w:val="left" w:pos="2268"/>
        </w:tabs>
        <w:jc w:val="both"/>
        <w:rPr>
          <w:bCs/>
        </w:rPr>
      </w:pPr>
      <w:r>
        <w:rPr>
          <w:bCs/>
        </w:rPr>
        <w:t>6</w:t>
      </w:r>
      <w:r w:rsidRPr="00472480">
        <w:rPr>
          <w:bCs/>
        </w:rPr>
        <w:t xml:space="preserve">.2. Оплата по настоящему </w:t>
      </w:r>
      <w:r>
        <w:rPr>
          <w:bCs/>
        </w:rPr>
        <w:t>договору</w:t>
      </w:r>
      <w:r w:rsidRPr="00472480">
        <w:rPr>
          <w:bCs/>
        </w:rPr>
        <w:t xml:space="preserve"> осуществляется</w:t>
      </w:r>
      <w:r>
        <w:rPr>
          <w:bCs/>
        </w:rPr>
        <w:t xml:space="preserve"> Покупателем в течение </w:t>
      </w:r>
      <w:r w:rsidR="00AC6109">
        <w:rPr>
          <w:bCs/>
        </w:rPr>
        <w:t>30</w:t>
      </w:r>
      <w:r>
        <w:rPr>
          <w:bCs/>
        </w:rPr>
        <w:t xml:space="preserve"> (</w:t>
      </w:r>
      <w:r w:rsidR="00AC6109">
        <w:rPr>
          <w:bCs/>
        </w:rPr>
        <w:t>тридцати</w:t>
      </w:r>
      <w:r>
        <w:rPr>
          <w:bCs/>
        </w:rPr>
        <w:t>) банковских дней от даты поставки Товара на склад Покупателя.</w:t>
      </w:r>
    </w:p>
    <w:p w:rsidR="006E6C64" w:rsidRPr="00472480" w:rsidRDefault="006E6C64" w:rsidP="006E6C64">
      <w:pPr>
        <w:tabs>
          <w:tab w:val="left" w:pos="2268"/>
        </w:tabs>
        <w:jc w:val="both"/>
        <w:rPr>
          <w:color w:val="000000"/>
        </w:rPr>
      </w:pPr>
    </w:p>
    <w:p w:rsidR="006E6C64" w:rsidRDefault="006E6C64" w:rsidP="006E6C64">
      <w:pPr>
        <w:widowControl w:val="0"/>
        <w:jc w:val="center"/>
        <w:rPr>
          <w:b/>
          <w:bCs/>
        </w:rPr>
      </w:pPr>
      <w:r>
        <w:rPr>
          <w:b/>
          <w:bCs/>
        </w:rPr>
        <w:t>7. Условия и порядок поставки Товара</w:t>
      </w:r>
    </w:p>
    <w:p w:rsidR="006E6C64" w:rsidRDefault="006E6C64" w:rsidP="006E6C64">
      <w:pPr>
        <w:widowControl w:val="0"/>
        <w:jc w:val="center"/>
        <w:rPr>
          <w:b/>
          <w:bCs/>
        </w:rPr>
      </w:pPr>
    </w:p>
    <w:p w:rsidR="006E6C64" w:rsidRPr="00684CD8" w:rsidRDefault="006E6C64" w:rsidP="006E6C64">
      <w:pPr>
        <w:widowControl w:val="0"/>
        <w:jc w:val="both"/>
        <w:rPr>
          <w:bCs/>
        </w:rPr>
      </w:pPr>
      <w:r>
        <w:rPr>
          <w:bCs/>
        </w:rPr>
        <w:t>7.1. Поставка Товара</w:t>
      </w:r>
      <w:r w:rsidRPr="00684CD8">
        <w:rPr>
          <w:bCs/>
        </w:rPr>
        <w:t xml:space="preserve"> производится транспортом По</w:t>
      </w:r>
      <w:r>
        <w:rPr>
          <w:bCs/>
        </w:rPr>
        <w:t>ставщика в сроки, указанные в п. 1.2</w:t>
      </w:r>
      <w:r w:rsidRPr="00684CD8">
        <w:rPr>
          <w:bCs/>
        </w:rPr>
        <w:t>. настоящего договора</w:t>
      </w:r>
      <w:r>
        <w:rPr>
          <w:bCs/>
        </w:rPr>
        <w:t>.</w:t>
      </w:r>
    </w:p>
    <w:p w:rsidR="006E6C64" w:rsidRDefault="006E6C64" w:rsidP="006E6C64">
      <w:pPr>
        <w:widowControl w:val="0"/>
        <w:jc w:val="both"/>
        <w:rPr>
          <w:bCs/>
        </w:rPr>
      </w:pPr>
      <w:r w:rsidRPr="00684CD8">
        <w:rPr>
          <w:bCs/>
        </w:rPr>
        <w:t>7.2. Поставляем</w:t>
      </w:r>
      <w:r>
        <w:rPr>
          <w:bCs/>
        </w:rPr>
        <w:t>ый Товар</w:t>
      </w:r>
      <w:r w:rsidRPr="00684CD8">
        <w:rPr>
          <w:bCs/>
        </w:rPr>
        <w:t xml:space="preserve"> долж</w:t>
      </w:r>
      <w:r>
        <w:rPr>
          <w:bCs/>
        </w:rPr>
        <w:t>ен</w:t>
      </w:r>
      <w:r w:rsidRPr="00684CD8">
        <w:rPr>
          <w:bCs/>
        </w:rPr>
        <w:t xml:space="preserve"> сопровождаться </w:t>
      </w:r>
      <w:r>
        <w:rPr>
          <w:bCs/>
        </w:rPr>
        <w:t>товарно-</w:t>
      </w:r>
      <w:r w:rsidRPr="001776ED">
        <w:rPr>
          <w:bCs/>
        </w:rPr>
        <w:t>транспортной накладной</w:t>
      </w:r>
      <w:r>
        <w:rPr>
          <w:bCs/>
        </w:rPr>
        <w:t xml:space="preserve">, </w:t>
      </w:r>
      <w:r w:rsidRPr="00684CD8">
        <w:rPr>
          <w:bCs/>
        </w:rPr>
        <w:t>счет</w:t>
      </w:r>
      <w:r>
        <w:rPr>
          <w:bCs/>
        </w:rPr>
        <w:t xml:space="preserve">ом-фактурой </w:t>
      </w:r>
      <w:r w:rsidRPr="00684CD8">
        <w:rPr>
          <w:bCs/>
        </w:rPr>
        <w:t>и другими документами, необходимыми для проведения процедуры приемки по</w:t>
      </w:r>
      <w:r>
        <w:rPr>
          <w:bCs/>
        </w:rPr>
        <w:t>ставленного</w:t>
      </w:r>
      <w:r w:rsidRPr="00684CD8">
        <w:rPr>
          <w:bCs/>
        </w:rPr>
        <w:t xml:space="preserve"> </w:t>
      </w:r>
      <w:r>
        <w:rPr>
          <w:bCs/>
        </w:rPr>
        <w:t>Товара</w:t>
      </w:r>
      <w:r w:rsidRPr="00684CD8">
        <w:rPr>
          <w:bCs/>
        </w:rPr>
        <w:t xml:space="preserve"> по количеству и качеству.</w:t>
      </w:r>
    </w:p>
    <w:p w:rsidR="006E6C64" w:rsidRDefault="006E6C64" w:rsidP="006E6C64">
      <w:pPr>
        <w:widowControl w:val="0"/>
        <w:jc w:val="both"/>
        <w:rPr>
          <w:bCs/>
        </w:rPr>
      </w:pPr>
      <w:r>
        <w:rPr>
          <w:bCs/>
        </w:rPr>
        <w:t xml:space="preserve">7.3. </w:t>
      </w:r>
      <w:r w:rsidRPr="00684CD8">
        <w:rPr>
          <w:bCs/>
        </w:rPr>
        <w:t xml:space="preserve">Переход </w:t>
      </w:r>
      <w:r>
        <w:rPr>
          <w:bCs/>
        </w:rPr>
        <w:t>права собственности на Товар</w:t>
      </w:r>
      <w:r w:rsidRPr="00684CD8">
        <w:rPr>
          <w:bCs/>
        </w:rPr>
        <w:t xml:space="preserve"> к П</w:t>
      </w:r>
      <w:r>
        <w:rPr>
          <w:bCs/>
        </w:rPr>
        <w:t>окупателю происходит в момент его</w:t>
      </w:r>
      <w:r w:rsidRPr="00684CD8">
        <w:rPr>
          <w:bCs/>
        </w:rPr>
        <w:t xml:space="preserve"> приемки на складе Покупателя путем подписания </w:t>
      </w:r>
      <w:r>
        <w:rPr>
          <w:bCs/>
        </w:rPr>
        <w:t>товарно-</w:t>
      </w:r>
      <w:r w:rsidRPr="001776ED">
        <w:rPr>
          <w:bCs/>
        </w:rPr>
        <w:t xml:space="preserve">транспортной накладной </w:t>
      </w:r>
      <w:r w:rsidRPr="00684CD8">
        <w:rPr>
          <w:bCs/>
        </w:rPr>
        <w:t xml:space="preserve">ответственным лицом Покупателя. </w:t>
      </w:r>
    </w:p>
    <w:p w:rsidR="006E6C64" w:rsidRPr="006E6C64" w:rsidRDefault="006E6C64" w:rsidP="006E6C64">
      <w:pPr>
        <w:pStyle w:val="af4"/>
        <w:jc w:val="both"/>
        <w:rPr>
          <w:rFonts w:ascii="Times New Roman" w:hAnsi="Times New Roman" w:cs="Times New Roman"/>
          <w:sz w:val="24"/>
          <w:szCs w:val="24"/>
        </w:rPr>
      </w:pPr>
      <w:r w:rsidRPr="006E6C64">
        <w:rPr>
          <w:rFonts w:ascii="Times New Roman" w:hAnsi="Times New Roman" w:cs="Times New Roman"/>
          <w:bCs/>
          <w:sz w:val="24"/>
          <w:szCs w:val="24"/>
        </w:rPr>
        <w:t xml:space="preserve">7.4. </w:t>
      </w:r>
      <w:r w:rsidRPr="006E6C64">
        <w:rPr>
          <w:rFonts w:ascii="Times New Roman" w:hAnsi="Times New Roman" w:cs="Times New Roman"/>
          <w:sz w:val="24"/>
          <w:szCs w:val="24"/>
        </w:rPr>
        <w:t>В случае поставки некачественного Товара, Товар считается непоставленным.</w:t>
      </w:r>
    </w:p>
    <w:p w:rsidR="006E6C64" w:rsidRDefault="006E6C64" w:rsidP="006E6C64">
      <w:pPr>
        <w:pStyle w:val="af4"/>
        <w:jc w:val="both"/>
        <w:rPr>
          <w:b/>
          <w:bCs/>
          <w:sz w:val="24"/>
          <w:szCs w:val="24"/>
        </w:rPr>
      </w:pPr>
    </w:p>
    <w:p w:rsidR="006E6C64" w:rsidRDefault="006E6C64" w:rsidP="006E6C64">
      <w:pPr>
        <w:widowControl w:val="0"/>
        <w:jc w:val="center"/>
        <w:rPr>
          <w:b/>
          <w:bCs/>
        </w:rPr>
      </w:pPr>
      <w:r>
        <w:rPr>
          <w:b/>
          <w:bCs/>
        </w:rPr>
        <w:t>8</w:t>
      </w:r>
      <w:r w:rsidRPr="00472480">
        <w:rPr>
          <w:b/>
          <w:bCs/>
        </w:rPr>
        <w:t>. Гарантийные обязательства</w:t>
      </w:r>
    </w:p>
    <w:p w:rsidR="006E6C64" w:rsidRPr="00472480" w:rsidRDefault="006E6C64" w:rsidP="006E6C64">
      <w:pPr>
        <w:widowControl w:val="0"/>
        <w:jc w:val="center"/>
        <w:rPr>
          <w:b/>
          <w:bCs/>
        </w:rPr>
      </w:pPr>
    </w:p>
    <w:p w:rsidR="006E6C64" w:rsidRPr="00472480" w:rsidRDefault="006E6C64" w:rsidP="006E6C64">
      <w:pPr>
        <w:widowControl w:val="0"/>
        <w:jc w:val="both"/>
        <w:rPr>
          <w:bCs/>
        </w:rPr>
      </w:pPr>
      <w:r>
        <w:rPr>
          <w:bCs/>
        </w:rPr>
        <w:t>8</w:t>
      </w:r>
      <w:r w:rsidRPr="00472480">
        <w:rPr>
          <w:bCs/>
        </w:rPr>
        <w:t>.1. Поставщик предоставляет гарантийные обязательства на поставленн</w:t>
      </w:r>
      <w:r>
        <w:rPr>
          <w:bCs/>
        </w:rPr>
        <w:t xml:space="preserve">ый Товар в соответствии п. 2.3. настоящего договора </w:t>
      </w:r>
      <w:r w:rsidRPr="00472480">
        <w:rPr>
          <w:bCs/>
        </w:rPr>
        <w:t xml:space="preserve">и обязуется </w:t>
      </w:r>
      <w:r w:rsidRPr="00472480">
        <w:t>безвозмездно устранить недостатки и дефекты, выявленные во время эксплуатации</w:t>
      </w:r>
      <w:r>
        <w:t xml:space="preserve"> Товара</w:t>
      </w:r>
      <w:r w:rsidRPr="00472480">
        <w:t>,</w:t>
      </w:r>
      <w:r w:rsidRPr="00472480">
        <w:rPr>
          <w:bCs/>
        </w:rPr>
        <w:t xml:space="preserve"> </w:t>
      </w:r>
      <w:r w:rsidRPr="00472480">
        <w:t>з</w:t>
      </w:r>
      <w:r>
        <w:t>а</w:t>
      </w:r>
      <w:r w:rsidRPr="00472480">
        <w:t>мен</w:t>
      </w:r>
      <w:r>
        <w:t>и</w:t>
      </w:r>
      <w:r w:rsidRPr="00472480">
        <w:t>ть некачественн</w:t>
      </w:r>
      <w:r>
        <w:t>ый</w:t>
      </w:r>
      <w:r w:rsidRPr="00472480">
        <w:t xml:space="preserve"> </w:t>
      </w:r>
      <w:r>
        <w:t>Товар</w:t>
      </w:r>
      <w:r w:rsidRPr="00472480">
        <w:t xml:space="preserve"> в течение </w:t>
      </w:r>
      <w:r w:rsidRPr="00C832F4">
        <w:rPr>
          <w:bCs/>
          <w:iCs/>
        </w:rPr>
        <w:t>сроков</w:t>
      </w:r>
      <w:r>
        <w:rPr>
          <w:bCs/>
          <w:iCs/>
        </w:rPr>
        <w:t>,</w:t>
      </w:r>
      <w:r w:rsidRPr="00C832F4">
        <w:rPr>
          <w:bCs/>
          <w:iCs/>
        </w:rPr>
        <w:t xml:space="preserve"> указанных в </w:t>
      </w:r>
      <w:r>
        <w:rPr>
          <w:bCs/>
          <w:iCs/>
        </w:rPr>
        <w:t>п. 5.1.5</w:t>
      </w:r>
      <w:r w:rsidRPr="007D4D3D">
        <w:rPr>
          <w:bCs/>
          <w:iCs/>
        </w:rPr>
        <w:t>.</w:t>
      </w:r>
      <w:r>
        <w:rPr>
          <w:bCs/>
          <w:iCs/>
        </w:rPr>
        <w:t xml:space="preserve"> настоящего договора</w:t>
      </w:r>
      <w:r w:rsidRPr="00C832F4">
        <w:rPr>
          <w:bCs/>
        </w:rPr>
        <w:t>.</w:t>
      </w:r>
    </w:p>
    <w:p w:rsidR="006E6C64" w:rsidRPr="00472480" w:rsidRDefault="006E6C64" w:rsidP="006E6C64">
      <w:pPr>
        <w:pStyle w:val="210"/>
        <w:widowControl w:val="0"/>
        <w:ind w:firstLine="0"/>
        <w:rPr>
          <w:spacing w:val="4"/>
        </w:rPr>
      </w:pPr>
      <w:r>
        <w:t>8</w:t>
      </w:r>
      <w:r w:rsidRPr="00472480">
        <w:t>.2. Поставщик гарантирует качество и надежность Товара в течение гарантийного срока. В любом случае срок гарантии поставляемо</w:t>
      </w:r>
      <w:r>
        <w:t>го</w:t>
      </w:r>
      <w:r w:rsidRPr="00472480">
        <w:t xml:space="preserve"> </w:t>
      </w:r>
      <w:r>
        <w:rPr>
          <w:spacing w:val="6"/>
        </w:rPr>
        <w:t>Товара</w:t>
      </w:r>
      <w:r w:rsidRPr="00472480">
        <w:rPr>
          <w:spacing w:val="6"/>
        </w:rPr>
        <w:t xml:space="preserve"> </w:t>
      </w:r>
      <w:r>
        <w:rPr>
          <w:spacing w:val="6"/>
        </w:rPr>
        <w:t xml:space="preserve">должен быть </w:t>
      </w:r>
      <w:r w:rsidRPr="00472480">
        <w:rPr>
          <w:spacing w:val="6"/>
        </w:rPr>
        <w:t>не ниже срока гарантии, установленной з</w:t>
      </w:r>
      <w:r>
        <w:rPr>
          <w:spacing w:val="6"/>
        </w:rPr>
        <w:t>аводом-изготовителем, и исчисля</w:t>
      </w:r>
      <w:r w:rsidRPr="00472480">
        <w:rPr>
          <w:spacing w:val="6"/>
        </w:rPr>
        <w:t>т</w:t>
      </w:r>
      <w:r>
        <w:rPr>
          <w:spacing w:val="6"/>
        </w:rPr>
        <w:t>ь</w:t>
      </w:r>
      <w:r w:rsidRPr="00472480">
        <w:rPr>
          <w:spacing w:val="6"/>
        </w:rPr>
        <w:t xml:space="preserve">ся с момента передачи </w:t>
      </w:r>
      <w:r>
        <w:rPr>
          <w:spacing w:val="6"/>
        </w:rPr>
        <w:t>Товара</w:t>
      </w:r>
      <w:r w:rsidRPr="00472480">
        <w:rPr>
          <w:spacing w:val="6"/>
        </w:rPr>
        <w:t xml:space="preserve"> Покупателю и подписания им </w:t>
      </w:r>
      <w:r w:rsidRPr="001D5EEA">
        <w:rPr>
          <w:spacing w:val="6"/>
        </w:rPr>
        <w:t>товарно-транспортной накладной</w:t>
      </w:r>
      <w:r w:rsidRPr="00472480">
        <w:rPr>
          <w:spacing w:val="4"/>
        </w:rPr>
        <w:t>.</w:t>
      </w:r>
    </w:p>
    <w:p w:rsidR="006E6C64" w:rsidRPr="00472480" w:rsidRDefault="006E6C64" w:rsidP="006E6C64">
      <w:pPr>
        <w:widowControl w:val="0"/>
        <w:shd w:val="clear" w:color="auto" w:fill="FFFFFF"/>
        <w:tabs>
          <w:tab w:val="left" w:pos="1219"/>
        </w:tabs>
        <w:jc w:val="both"/>
      </w:pPr>
      <w:r>
        <w:rPr>
          <w:spacing w:val="8"/>
        </w:rPr>
        <w:t>8</w:t>
      </w:r>
      <w:r w:rsidRPr="00472480">
        <w:rPr>
          <w:spacing w:val="8"/>
        </w:rPr>
        <w:t>.3.</w:t>
      </w:r>
      <w:r>
        <w:t xml:space="preserve"> Если в период гарантийного</w:t>
      </w:r>
      <w:r w:rsidRPr="00472480">
        <w:t xml:space="preserve"> </w:t>
      </w:r>
      <w:r>
        <w:t>срока</w:t>
      </w:r>
      <w:r w:rsidRPr="00472480">
        <w:t xml:space="preserve"> обнаружатся дефекты, препятствующие нормальной эксплуатации</w:t>
      </w:r>
      <w:r>
        <w:t xml:space="preserve"> Товара</w:t>
      </w:r>
      <w:r w:rsidRPr="00472480">
        <w:t xml:space="preserve">, то Покупатель обязан направить Поставщику соответствующую </w:t>
      </w:r>
      <w:r>
        <w:t xml:space="preserve">претензию. Поставщик, получивший претензию Покупателя, обязан в 10-дневный срок рассмотреть ее и дать ответ об удовлетворении требований Покупателя или об отказе в их удовлетворении. </w:t>
      </w:r>
    </w:p>
    <w:p w:rsidR="006E6C64" w:rsidRDefault="006E6C64" w:rsidP="006E6C64">
      <w:pPr>
        <w:widowControl w:val="0"/>
        <w:tabs>
          <w:tab w:val="left" w:pos="4395"/>
        </w:tabs>
        <w:rPr>
          <w:b/>
          <w:bCs/>
        </w:rPr>
      </w:pPr>
    </w:p>
    <w:p w:rsidR="006E6C64" w:rsidRDefault="006E6C64" w:rsidP="006E6C64">
      <w:pPr>
        <w:widowControl w:val="0"/>
        <w:tabs>
          <w:tab w:val="left" w:pos="4395"/>
        </w:tabs>
        <w:jc w:val="center"/>
        <w:rPr>
          <w:b/>
          <w:bCs/>
        </w:rPr>
      </w:pPr>
      <w:r>
        <w:rPr>
          <w:b/>
          <w:bCs/>
        </w:rPr>
        <w:t>9</w:t>
      </w:r>
      <w:r w:rsidRPr="00472480">
        <w:rPr>
          <w:b/>
          <w:bCs/>
        </w:rPr>
        <w:t>. Ответственность сторон</w:t>
      </w:r>
    </w:p>
    <w:p w:rsidR="006E6C64" w:rsidRPr="00472480" w:rsidRDefault="006E6C64" w:rsidP="006E6C64">
      <w:pPr>
        <w:widowControl w:val="0"/>
        <w:tabs>
          <w:tab w:val="left" w:pos="4395"/>
        </w:tabs>
        <w:jc w:val="center"/>
        <w:rPr>
          <w:b/>
          <w:bCs/>
        </w:rPr>
      </w:pPr>
    </w:p>
    <w:p w:rsidR="006E6C64" w:rsidRPr="00493D76" w:rsidRDefault="006E6C64" w:rsidP="006E6C64">
      <w:pPr>
        <w:widowControl w:val="0"/>
        <w:jc w:val="both"/>
        <w:rPr>
          <w:bCs/>
        </w:rPr>
      </w:pPr>
      <w:r w:rsidRPr="00493D76">
        <w:rPr>
          <w:bCs/>
        </w:rPr>
        <w:t>9.1. В случае ненадлежащего исполнения обязательств по настоящему договору виновная сторона несет ответственность, предусмотренную действующим законодательством РФ.</w:t>
      </w:r>
    </w:p>
    <w:p w:rsidR="006E6C64" w:rsidRPr="00493D76" w:rsidRDefault="006E6C64" w:rsidP="006E6C64">
      <w:pPr>
        <w:widowControl w:val="0"/>
        <w:jc w:val="both"/>
        <w:rPr>
          <w:bCs/>
        </w:rPr>
      </w:pPr>
      <w:r w:rsidRPr="00493D76">
        <w:rPr>
          <w:bCs/>
        </w:rPr>
        <w:t>9.2</w:t>
      </w:r>
      <w:r>
        <w:rPr>
          <w:bCs/>
        </w:rPr>
        <w:t xml:space="preserve">. </w:t>
      </w:r>
      <w:r w:rsidRPr="00493D76">
        <w:rPr>
          <w:bCs/>
        </w:rPr>
        <w:t>В случае неисполнения Поставщиком пункта 2.4</w:t>
      </w:r>
      <w:r>
        <w:rPr>
          <w:bCs/>
        </w:rPr>
        <w:t>.</w:t>
      </w:r>
      <w:r w:rsidRPr="00493D76">
        <w:rPr>
          <w:bCs/>
        </w:rPr>
        <w:t xml:space="preserve"> настоящего договора</w:t>
      </w:r>
      <w:r>
        <w:rPr>
          <w:bCs/>
        </w:rPr>
        <w:t>,</w:t>
      </w:r>
      <w:r w:rsidRPr="00493D76">
        <w:rPr>
          <w:bCs/>
        </w:rPr>
        <w:t xml:space="preserve"> обязательства Поставщика по поставке </w:t>
      </w:r>
      <w:r>
        <w:rPr>
          <w:bCs/>
        </w:rPr>
        <w:t>Товара считаются неисполненными</w:t>
      </w:r>
      <w:r w:rsidRPr="00493D76">
        <w:rPr>
          <w:bCs/>
        </w:rPr>
        <w:t>.</w:t>
      </w:r>
    </w:p>
    <w:p w:rsidR="006E6C64" w:rsidRPr="00493D76" w:rsidRDefault="006E6C64" w:rsidP="006E6C64">
      <w:pPr>
        <w:widowControl w:val="0"/>
        <w:jc w:val="both"/>
        <w:rPr>
          <w:bCs/>
        </w:rPr>
      </w:pPr>
      <w:r w:rsidRPr="00493D76">
        <w:rPr>
          <w:bCs/>
        </w:rPr>
        <w:t>9.</w:t>
      </w:r>
      <w:r>
        <w:rPr>
          <w:bCs/>
        </w:rPr>
        <w:t>3</w:t>
      </w:r>
      <w:r w:rsidRPr="00493D76">
        <w:rPr>
          <w:bCs/>
        </w:rPr>
        <w:t>. Ни одна из сторон не несет ответственности перед другой стороной за неисполнение взятых на себя обязательств по настоящему договору, обусловленное обстоятельствами, возникшими помимо воли и желания сторон и которые нель</w:t>
      </w:r>
      <w:r>
        <w:rPr>
          <w:bCs/>
        </w:rPr>
        <w:t xml:space="preserve">зя было предвидеть или избежать, например, </w:t>
      </w:r>
      <w:r w:rsidRPr="0003312A">
        <w:rPr>
          <w:bCs/>
        </w:rPr>
        <w:t>наводнения</w:t>
      </w:r>
      <w:r>
        <w:rPr>
          <w:bCs/>
        </w:rPr>
        <w:t>ми</w:t>
      </w:r>
      <w:r w:rsidRPr="0003312A">
        <w:rPr>
          <w:bCs/>
        </w:rPr>
        <w:t>, пожара</w:t>
      </w:r>
      <w:r>
        <w:rPr>
          <w:bCs/>
        </w:rPr>
        <w:t>ми</w:t>
      </w:r>
      <w:r w:rsidRPr="0003312A">
        <w:rPr>
          <w:bCs/>
        </w:rPr>
        <w:t>, землетрясения</w:t>
      </w:r>
      <w:r>
        <w:rPr>
          <w:bCs/>
        </w:rPr>
        <w:t>ми, эпидемиями, военными конфликтами,</w:t>
      </w:r>
      <w:r w:rsidRPr="0003312A">
        <w:rPr>
          <w:bCs/>
        </w:rPr>
        <w:t xml:space="preserve"> </w:t>
      </w:r>
      <w:r w:rsidRPr="0003312A">
        <w:rPr>
          <w:bCs/>
        </w:rPr>
        <w:lastRenderedPageBreak/>
        <w:t>террористиче</w:t>
      </w:r>
      <w:r>
        <w:rPr>
          <w:bCs/>
        </w:rPr>
        <w:t>скими</w:t>
      </w:r>
      <w:r w:rsidRPr="0003312A">
        <w:rPr>
          <w:bCs/>
        </w:rPr>
        <w:t xml:space="preserve"> ак</w:t>
      </w:r>
      <w:r>
        <w:rPr>
          <w:bCs/>
        </w:rPr>
        <w:t>тами, гражданскими волнениями, забастовками, предписаниями, приказами</w:t>
      </w:r>
      <w:r w:rsidRPr="0003312A">
        <w:rPr>
          <w:bCs/>
        </w:rPr>
        <w:t xml:space="preserve"> или ин</w:t>
      </w:r>
      <w:r>
        <w:rPr>
          <w:bCs/>
        </w:rPr>
        <w:t>ым</w:t>
      </w:r>
      <w:r w:rsidRPr="0003312A">
        <w:rPr>
          <w:bCs/>
        </w:rPr>
        <w:t xml:space="preserve"> административн</w:t>
      </w:r>
      <w:r>
        <w:rPr>
          <w:bCs/>
        </w:rPr>
        <w:t>ым вмешательством</w:t>
      </w:r>
      <w:r w:rsidRPr="0003312A">
        <w:rPr>
          <w:bCs/>
        </w:rPr>
        <w:t xml:space="preserve"> со стороны правительства, </w:t>
      </w:r>
      <w:r>
        <w:rPr>
          <w:bCs/>
        </w:rPr>
        <w:t>другими</w:t>
      </w:r>
      <w:r w:rsidRPr="0003312A">
        <w:rPr>
          <w:bCs/>
        </w:rPr>
        <w:t xml:space="preserve"> административ</w:t>
      </w:r>
      <w:r>
        <w:rPr>
          <w:bCs/>
        </w:rPr>
        <w:t>ными</w:t>
      </w:r>
      <w:r w:rsidRPr="0003312A">
        <w:rPr>
          <w:bCs/>
        </w:rPr>
        <w:t xml:space="preserve"> или прави</w:t>
      </w:r>
      <w:r>
        <w:rPr>
          <w:bCs/>
        </w:rPr>
        <w:t xml:space="preserve">тельственными ограничениями. </w:t>
      </w:r>
      <w:r w:rsidRPr="00493D76">
        <w:rPr>
          <w:bCs/>
        </w:rPr>
        <w:t>Сторона, не исполняющая взятого на себя обязательства, обязана письменно известить другую сторону в течение 2 календарных дней с момента наступления форс-мажорных обстоятельств, предоставив при этом доказательства компетентного органа о наступления форс-мажорных обстоятельств.</w:t>
      </w:r>
    </w:p>
    <w:p w:rsidR="006E6C64" w:rsidRDefault="006E6C64" w:rsidP="006E6C64">
      <w:pPr>
        <w:widowControl w:val="0"/>
        <w:jc w:val="both"/>
        <w:rPr>
          <w:bCs/>
        </w:rPr>
      </w:pPr>
      <w:r w:rsidRPr="00493D76">
        <w:rPr>
          <w:bCs/>
        </w:rPr>
        <w:t>9.</w:t>
      </w:r>
      <w:r>
        <w:rPr>
          <w:bCs/>
        </w:rPr>
        <w:t>4</w:t>
      </w:r>
      <w:r w:rsidRPr="00493D76">
        <w:rPr>
          <w:bCs/>
        </w:rPr>
        <w:t>. Обязательство по уплате штрафов, пеней и других финансовых санкций, связанных с нарушением договорных обязательств,</w:t>
      </w:r>
      <w:r>
        <w:rPr>
          <w:bCs/>
        </w:rPr>
        <w:t xml:space="preserve"> возникает с момента получения </w:t>
      </w:r>
      <w:r w:rsidRPr="00493D76">
        <w:rPr>
          <w:bCs/>
        </w:rPr>
        <w:t>должником требования (претензии) кредитора об уплате данных санкций.</w:t>
      </w:r>
    </w:p>
    <w:p w:rsidR="006E6C64" w:rsidRPr="00493D76" w:rsidRDefault="006E6C64" w:rsidP="006E6C64">
      <w:pPr>
        <w:widowControl w:val="0"/>
        <w:jc w:val="both"/>
        <w:rPr>
          <w:bCs/>
        </w:rPr>
      </w:pPr>
    </w:p>
    <w:p w:rsidR="006E6C64" w:rsidRDefault="006E6C64" w:rsidP="006E6C64">
      <w:pPr>
        <w:widowControl w:val="0"/>
        <w:tabs>
          <w:tab w:val="left" w:pos="4395"/>
        </w:tabs>
        <w:jc w:val="center"/>
        <w:rPr>
          <w:b/>
          <w:bCs/>
        </w:rPr>
      </w:pPr>
      <w:r>
        <w:rPr>
          <w:b/>
          <w:bCs/>
        </w:rPr>
        <w:t>10</w:t>
      </w:r>
      <w:r w:rsidRPr="00472480">
        <w:rPr>
          <w:b/>
          <w:bCs/>
        </w:rPr>
        <w:t xml:space="preserve">. Разрешение </w:t>
      </w:r>
      <w:r>
        <w:rPr>
          <w:b/>
          <w:bCs/>
        </w:rPr>
        <w:t>споров</w:t>
      </w:r>
    </w:p>
    <w:p w:rsidR="006E6C64" w:rsidRPr="00472480" w:rsidRDefault="006E6C64" w:rsidP="006E6C64">
      <w:pPr>
        <w:widowControl w:val="0"/>
        <w:tabs>
          <w:tab w:val="left" w:pos="4395"/>
        </w:tabs>
        <w:jc w:val="center"/>
        <w:rPr>
          <w:b/>
        </w:rPr>
      </w:pPr>
    </w:p>
    <w:p w:rsidR="006E6C64" w:rsidRPr="006E6C64" w:rsidRDefault="006E6C64" w:rsidP="006E6C64">
      <w:pPr>
        <w:widowControl w:val="0"/>
        <w:jc w:val="both"/>
        <w:rPr>
          <w:color w:val="000000"/>
          <w:spacing w:val="-5"/>
        </w:rPr>
      </w:pPr>
      <w:r>
        <w:t>10</w:t>
      </w:r>
      <w:r w:rsidRPr="00472480">
        <w:t xml:space="preserve">.1. </w:t>
      </w:r>
      <w:r>
        <w:rPr>
          <w:color w:val="000000"/>
          <w:spacing w:val="-5"/>
        </w:rPr>
        <w:t xml:space="preserve">Все споры и разногласия, которые могут возникнуть между сторонами по настоящему договору, будут решаться путем переговоров, </w:t>
      </w:r>
      <w:r w:rsidRPr="00D17810">
        <w:rPr>
          <w:color w:val="000000"/>
          <w:spacing w:val="-5"/>
        </w:rPr>
        <w:t>в случае недостижения согласия – в Арбитражном суде Московской области.</w:t>
      </w:r>
    </w:p>
    <w:p w:rsidR="006E6C64" w:rsidRDefault="006E6C64" w:rsidP="006E6C64">
      <w:pPr>
        <w:widowControl w:val="0"/>
        <w:jc w:val="center"/>
        <w:rPr>
          <w:b/>
          <w:bCs/>
        </w:rPr>
      </w:pPr>
      <w:r>
        <w:rPr>
          <w:b/>
          <w:bCs/>
        </w:rPr>
        <w:t>11</w:t>
      </w:r>
      <w:r w:rsidRPr="00472480">
        <w:rPr>
          <w:b/>
          <w:bCs/>
        </w:rPr>
        <w:t xml:space="preserve">. Срок действия </w:t>
      </w:r>
      <w:r>
        <w:rPr>
          <w:b/>
          <w:bCs/>
        </w:rPr>
        <w:t>договора</w:t>
      </w:r>
    </w:p>
    <w:p w:rsidR="006E6C64" w:rsidRPr="00472480" w:rsidRDefault="006E6C64" w:rsidP="006E6C64">
      <w:pPr>
        <w:widowControl w:val="0"/>
        <w:jc w:val="center"/>
        <w:rPr>
          <w:b/>
          <w:bCs/>
        </w:rPr>
      </w:pPr>
    </w:p>
    <w:p w:rsidR="006E6C64" w:rsidRDefault="006E6C64" w:rsidP="006E6C64">
      <w:pPr>
        <w:widowControl w:val="0"/>
        <w:jc w:val="both"/>
        <w:rPr>
          <w:b/>
        </w:rPr>
      </w:pPr>
      <w:r>
        <w:t>11</w:t>
      </w:r>
      <w:r w:rsidRPr="00472480">
        <w:t xml:space="preserve">.1. </w:t>
      </w:r>
      <w:r>
        <w:t>Настоящий договор вступает в силу с момента подписания обеими Сторонами и действует до полного исполнения Сторонами своих обязательств.</w:t>
      </w:r>
      <w:r w:rsidRPr="00472480">
        <w:rPr>
          <w:b/>
        </w:rPr>
        <w:t xml:space="preserve"> </w:t>
      </w:r>
    </w:p>
    <w:p w:rsidR="006E6C64" w:rsidRDefault="006E6C64" w:rsidP="006E6C64">
      <w:pPr>
        <w:widowControl w:val="0"/>
        <w:jc w:val="both"/>
        <w:rPr>
          <w:b/>
        </w:rPr>
      </w:pPr>
    </w:p>
    <w:p w:rsidR="006E6C64" w:rsidRDefault="006E6C64" w:rsidP="006E6C64">
      <w:pPr>
        <w:widowControl w:val="0"/>
        <w:jc w:val="center"/>
        <w:rPr>
          <w:b/>
          <w:bCs/>
        </w:rPr>
      </w:pPr>
      <w:r w:rsidRPr="00511702">
        <w:rPr>
          <w:b/>
          <w:bCs/>
        </w:rPr>
        <w:t>1</w:t>
      </w:r>
      <w:r>
        <w:rPr>
          <w:b/>
          <w:bCs/>
        </w:rPr>
        <w:t>2</w:t>
      </w:r>
      <w:r w:rsidRPr="00511702">
        <w:rPr>
          <w:b/>
          <w:bCs/>
        </w:rPr>
        <w:t>. Заключительные положения</w:t>
      </w:r>
    </w:p>
    <w:p w:rsidR="006E6C64" w:rsidRPr="00511702" w:rsidRDefault="006E6C64" w:rsidP="006E6C64">
      <w:pPr>
        <w:widowControl w:val="0"/>
        <w:jc w:val="center"/>
        <w:rPr>
          <w:b/>
          <w:bCs/>
        </w:rPr>
      </w:pPr>
    </w:p>
    <w:p w:rsidR="006E6C64" w:rsidRPr="00472480" w:rsidRDefault="006E6C64" w:rsidP="006E6C64">
      <w:pPr>
        <w:widowControl w:val="0"/>
        <w:jc w:val="both"/>
      </w:pPr>
      <w:r>
        <w:t>12</w:t>
      </w:r>
      <w:r w:rsidRPr="00472480">
        <w:t>.</w:t>
      </w:r>
      <w:r>
        <w:t>1</w:t>
      </w:r>
      <w:r w:rsidRPr="00472480">
        <w:t xml:space="preserve">. Любые изменения, дополнения и уточнения к настоящему </w:t>
      </w:r>
      <w:r>
        <w:t>договору</w:t>
      </w:r>
      <w:r w:rsidRPr="00472480">
        <w:t xml:space="preserve"> имеют силу только в том случае, если они оформлены в пись</w:t>
      </w:r>
      <w:r>
        <w:t>менном виде и подписаны обеими С</w:t>
      </w:r>
      <w:r w:rsidRPr="00472480">
        <w:t xml:space="preserve">торонами. </w:t>
      </w:r>
    </w:p>
    <w:p w:rsidR="006E6C64" w:rsidRPr="00472480" w:rsidRDefault="006E6C64" w:rsidP="006E6C64">
      <w:pPr>
        <w:pStyle w:val="BodyTextIndent31"/>
        <w:widowControl w:val="0"/>
        <w:ind w:firstLine="0"/>
        <w:rPr>
          <w:szCs w:val="24"/>
        </w:rPr>
      </w:pPr>
      <w:r>
        <w:rPr>
          <w:szCs w:val="24"/>
        </w:rPr>
        <w:t>12</w:t>
      </w:r>
      <w:r w:rsidRPr="00472480">
        <w:rPr>
          <w:szCs w:val="24"/>
        </w:rPr>
        <w:t>.</w:t>
      </w:r>
      <w:r>
        <w:rPr>
          <w:szCs w:val="24"/>
        </w:rPr>
        <w:t>2</w:t>
      </w:r>
      <w:r w:rsidRPr="00472480">
        <w:rPr>
          <w:szCs w:val="24"/>
        </w:rPr>
        <w:t xml:space="preserve">. Любые уведомления или сообщения, направленные в рамках настоящего </w:t>
      </w:r>
      <w:r>
        <w:rPr>
          <w:szCs w:val="24"/>
        </w:rPr>
        <w:t>договора</w:t>
      </w:r>
      <w:r w:rsidRPr="00472480">
        <w:rPr>
          <w:szCs w:val="24"/>
        </w:rPr>
        <w:t xml:space="preserve">, будут считаться переданными должным образом, если они направлены почтой, доставлены курьером под расписку о получении по указанным </w:t>
      </w:r>
      <w:r w:rsidRPr="000F1180">
        <w:rPr>
          <w:szCs w:val="24"/>
        </w:rPr>
        <w:t>в разделе 13 настоящего</w:t>
      </w:r>
      <w:r w:rsidRPr="00472480">
        <w:rPr>
          <w:szCs w:val="24"/>
        </w:rPr>
        <w:t xml:space="preserve"> </w:t>
      </w:r>
      <w:r>
        <w:rPr>
          <w:szCs w:val="24"/>
        </w:rPr>
        <w:t>договора</w:t>
      </w:r>
      <w:r w:rsidRPr="00472480">
        <w:rPr>
          <w:szCs w:val="24"/>
        </w:rPr>
        <w:t xml:space="preserve"> </w:t>
      </w:r>
      <w:r>
        <w:rPr>
          <w:szCs w:val="24"/>
        </w:rPr>
        <w:t>почтовым адресам С</w:t>
      </w:r>
      <w:r w:rsidRPr="00472480">
        <w:rPr>
          <w:szCs w:val="24"/>
        </w:rPr>
        <w:t>торон, либо</w:t>
      </w:r>
      <w:r>
        <w:rPr>
          <w:szCs w:val="24"/>
        </w:rPr>
        <w:t xml:space="preserve"> направлены факсимильной связью, посредством электронной почты или иным способом, позволяющими подтвердить получение информации адресатом, с последующим направлением оригиналов по почте не позднее 5 дней</w:t>
      </w:r>
      <w:r w:rsidRPr="00472480">
        <w:rPr>
          <w:szCs w:val="24"/>
        </w:rPr>
        <w:t>.</w:t>
      </w:r>
      <w:r>
        <w:rPr>
          <w:szCs w:val="24"/>
        </w:rPr>
        <w:t xml:space="preserve"> </w:t>
      </w:r>
    </w:p>
    <w:p w:rsidR="006E6C64" w:rsidRDefault="006E6C64" w:rsidP="006E6C64">
      <w:pPr>
        <w:widowControl w:val="0"/>
        <w:tabs>
          <w:tab w:val="left" w:pos="4485"/>
        </w:tabs>
        <w:jc w:val="both"/>
      </w:pPr>
      <w:r>
        <w:t>12</w:t>
      </w:r>
      <w:r w:rsidRPr="00472480">
        <w:t>.</w:t>
      </w:r>
      <w:r>
        <w:t>3</w:t>
      </w:r>
      <w:r w:rsidRPr="00472480">
        <w:t xml:space="preserve">. Настоящий </w:t>
      </w:r>
      <w:r>
        <w:t>договор</w:t>
      </w:r>
      <w:r w:rsidRPr="00472480">
        <w:t xml:space="preserve"> составлен в </w:t>
      </w:r>
      <w:r>
        <w:t>2</w:t>
      </w:r>
      <w:r w:rsidRPr="00472480">
        <w:t>-х экземплярах, имеющих одинаковую юридическую силу, по одному экземпляру для каждой из сторон</w:t>
      </w:r>
      <w:r>
        <w:t>.</w:t>
      </w:r>
    </w:p>
    <w:p w:rsidR="006E6C64" w:rsidRDefault="006E6C64" w:rsidP="006E6C64">
      <w:pPr>
        <w:widowControl w:val="0"/>
        <w:tabs>
          <w:tab w:val="left" w:pos="4485"/>
        </w:tabs>
        <w:jc w:val="both"/>
      </w:pPr>
      <w:r>
        <w:t>12.4. Во всем остальном, не предусмотренном настоящим договором, Стороны руководствуются действующим законодательством РФ.</w:t>
      </w:r>
    </w:p>
    <w:p w:rsidR="006E6C64" w:rsidRDefault="006E6C64" w:rsidP="006E6C64">
      <w:pPr>
        <w:widowControl w:val="0"/>
        <w:tabs>
          <w:tab w:val="left" w:pos="4485"/>
        </w:tabs>
        <w:jc w:val="both"/>
        <w:rPr>
          <w:b/>
        </w:rPr>
      </w:pPr>
      <w:r w:rsidRPr="00472480">
        <w:t xml:space="preserve"> </w:t>
      </w:r>
    </w:p>
    <w:p w:rsidR="006E6C64" w:rsidRDefault="006E6C64" w:rsidP="006E6C64">
      <w:pPr>
        <w:widowControl w:val="0"/>
        <w:jc w:val="center"/>
        <w:outlineLvl w:val="0"/>
        <w:rPr>
          <w:b/>
        </w:rPr>
      </w:pPr>
      <w:r w:rsidRPr="00472480">
        <w:rPr>
          <w:b/>
        </w:rPr>
        <w:t>1</w:t>
      </w:r>
      <w:r>
        <w:rPr>
          <w:b/>
        </w:rPr>
        <w:t>3. А</w:t>
      </w:r>
      <w:r w:rsidRPr="00472480">
        <w:rPr>
          <w:b/>
        </w:rPr>
        <w:t xml:space="preserve">дреса </w:t>
      </w:r>
      <w:r>
        <w:rPr>
          <w:b/>
        </w:rPr>
        <w:t xml:space="preserve">и платежные </w:t>
      </w:r>
      <w:r w:rsidRPr="00472480">
        <w:rPr>
          <w:b/>
        </w:rPr>
        <w:t>реквизиты</w:t>
      </w:r>
      <w:r>
        <w:rPr>
          <w:b/>
        </w:rPr>
        <w:t xml:space="preserve"> сторон</w:t>
      </w:r>
    </w:p>
    <w:tbl>
      <w:tblPr>
        <w:tblW w:w="10490" w:type="dxa"/>
        <w:tblInd w:w="-34" w:type="dxa"/>
        <w:tblLook w:val="04A0" w:firstRow="1" w:lastRow="0" w:firstColumn="1" w:lastColumn="0" w:noHBand="0" w:noVBand="1"/>
      </w:tblPr>
      <w:tblGrid>
        <w:gridCol w:w="5387"/>
        <w:gridCol w:w="5103"/>
      </w:tblGrid>
      <w:tr w:rsidR="006E6C64" w:rsidRPr="00EB1562" w:rsidTr="006E6C64">
        <w:tc>
          <w:tcPr>
            <w:tcW w:w="5387" w:type="dxa"/>
          </w:tcPr>
          <w:p w:rsidR="006E6C64" w:rsidRPr="00AF5842" w:rsidRDefault="006E6C64" w:rsidP="006E6C64">
            <w:pPr>
              <w:tabs>
                <w:tab w:val="left" w:pos="1350"/>
              </w:tabs>
              <w:jc w:val="both"/>
            </w:pPr>
            <w:r w:rsidRPr="00AF5842">
              <w:rPr>
                <w:b/>
              </w:rPr>
              <w:t>Покупатель:</w:t>
            </w:r>
            <w:r w:rsidRPr="00AF5842">
              <w:t xml:space="preserve"> </w:t>
            </w:r>
          </w:p>
          <w:p w:rsidR="006E6C64" w:rsidRPr="00EA1A89" w:rsidRDefault="006E6C64" w:rsidP="006E6C64">
            <w:pPr>
              <w:pStyle w:val="ConsPlusNormal"/>
              <w:ind w:firstLine="0"/>
              <w:jc w:val="both"/>
              <w:rPr>
                <w:rFonts w:ascii="Times New Roman" w:hAnsi="Times New Roman" w:cs="Times New Roman"/>
                <w:b/>
                <w:sz w:val="24"/>
                <w:szCs w:val="24"/>
              </w:rPr>
            </w:pPr>
            <w:r w:rsidRPr="00EA1A89">
              <w:rPr>
                <w:rFonts w:ascii="Times New Roman" w:hAnsi="Times New Roman" w:cs="Times New Roman"/>
                <w:b/>
                <w:sz w:val="24"/>
                <w:szCs w:val="24"/>
              </w:rPr>
              <w:t>МУП «Лесной»</w:t>
            </w:r>
          </w:p>
          <w:p w:rsidR="00B15E4C" w:rsidRDefault="006E6C64" w:rsidP="006E6C64">
            <w:pPr>
              <w:pStyle w:val="ConsPlusNormal"/>
              <w:ind w:firstLine="0"/>
              <w:jc w:val="both"/>
              <w:rPr>
                <w:rFonts w:ascii="Times New Roman" w:hAnsi="Times New Roman" w:cs="Times New Roman"/>
                <w:sz w:val="24"/>
                <w:szCs w:val="24"/>
              </w:rPr>
            </w:pPr>
            <w:r w:rsidRPr="00EA1A89">
              <w:rPr>
                <w:rFonts w:ascii="Times New Roman" w:hAnsi="Times New Roman" w:cs="Times New Roman"/>
                <w:sz w:val="24"/>
                <w:szCs w:val="24"/>
              </w:rPr>
              <w:t xml:space="preserve">Юридический адрес: 141231, Московская область, Пушкинский район, пос. Лесной, ул. Советская, </w:t>
            </w:r>
          </w:p>
          <w:p w:rsidR="006E6C64" w:rsidRPr="00EA1A89" w:rsidRDefault="006E6C64" w:rsidP="006E6C64">
            <w:pPr>
              <w:pStyle w:val="ConsPlusNormal"/>
              <w:ind w:firstLine="0"/>
              <w:jc w:val="both"/>
              <w:rPr>
                <w:rFonts w:ascii="Times New Roman" w:hAnsi="Times New Roman" w:cs="Times New Roman"/>
                <w:sz w:val="24"/>
                <w:szCs w:val="24"/>
              </w:rPr>
            </w:pPr>
            <w:r w:rsidRPr="00EA1A89">
              <w:rPr>
                <w:rFonts w:ascii="Times New Roman" w:hAnsi="Times New Roman" w:cs="Times New Roman"/>
                <w:sz w:val="24"/>
                <w:szCs w:val="24"/>
              </w:rPr>
              <w:t>д. 5/1</w:t>
            </w:r>
          </w:p>
          <w:p w:rsidR="006E6C64" w:rsidRPr="00EA1A89" w:rsidRDefault="006E6C64" w:rsidP="006E6C64">
            <w:pPr>
              <w:pStyle w:val="ConsPlusNormal"/>
              <w:ind w:firstLine="0"/>
              <w:jc w:val="both"/>
              <w:rPr>
                <w:rFonts w:ascii="Times New Roman" w:hAnsi="Times New Roman" w:cs="Times New Roman"/>
                <w:sz w:val="24"/>
                <w:szCs w:val="24"/>
              </w:rPr>
            </w:pPr>
            <w:r w:rsidRPr="00EA1A89">
              <w:rPr>
                <w:rFonts w:ascii="Times New Roman" w:hAnsi="Times New Roman" w:cs="Times New Roman"/>
                <w:sz w:val="24"/>
                <w:szCs w:val="24"/>
              </w:rPr>
              <w:t>ИНН 5038070260 КПП 503801001</w:t>
            </w:r>
          </w:p>
          <w:p w:rsidR="006E6C64" w:rsidRPr="00EA1A89" w:rsidRDefault="006E6C64" w:rsidP="006E6C64">
            <w:pPr>
              <w:pStyle w:val="ConsPlusNormal"/>
              <w:ind w:firstLine="0"/>
              <w:jc w:val="both"/>
              <w:rPr>
                <w:rFonts w:ascii="Times New Roman" w:hAnsi="Times New Roman" w:cs="Times New Roman"/>
                <w:sz w:val="24"/>
                <w:szCs w:val="24"/>
              </w:rPr>
            </w:pPr>
            <w:r w:rsidRPr="00EA1A89">
              <w:rPr>
                <w:rFonts w:ascii="Times New Roman" w:hAnsi="Times New Roman" w:cs="Times New Roman"/>
                <w:sz w:val="24"/>
                <w:szCs w:val="24"/>
              </w:rPr>
              <w:t>ОГРН 1095038004313</w:t>
            </w:r>
          </w:p>
          <w:p w:rsidR="006E6C64" w:rsidRPr="00EA1A89" w:rsidRDefault="006E6C64" w:rsidP="006E6C64">
            <w:pPr>
              <w:pStyle w:val="ConsPlusNormal"/>
              <w:ind w:firstLine="0"/>
              <w:jc w:val="both"/>
              <w:rPr>
                <w:rFonts w:ascii="Times New Roman" w:hAnsi="Times New Roman" w:cs="Times New Roman"/>
                <w:sz w:val="24"/>
                <w:szCs w:val="24"/>
              </w:rPr>
            </w:pPr>
            <w:r w:rsidRPr="00EA1A89">
              <w:rPr>
                <w:rFonts w:ascii="Times New Roman" w:hAnsi="Times New Roman" w:cs="Times New Roman"/>
                <w:sz w:val="24"/>
                <w:szCs w:val="24"/>
              </w:rPr>
              <w:t>Р/с 40702810104100142117</w:t>
            </w:r>
          </w:p>
          <w:p w:rsidR="006E6C64" w:rsidRPr="00EA1A89" w:rsidRDefault="006E6C64" w:rsidP="006E6C6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Банк «Возрождение» (П</w:t>
            </w:r>
            <w:r w:rsidRPr="00EA1A89">
              <w:rPr>
                <w:rFonts w:ascii="Times New Roman" w:hAnsi="Times New Roman" w:cs="Times New Roman"/>
                <w:sz w:val="24"/>
                <w:szCs w:val="24"/>
              </w:rPr>
              <w:t>АО) г. Москва</w:t>
            </w:r>
          </w:p>
          <w:p w:rsidR="006E6C64" w:rsidRPr="00EA1A89" w:rsidRDefault="006E6C64" w:rsidP="006E6C64">
            <w:pPr>
              <w:pStyle w:val="ConsPlusNormal"/>
              <w:ind w:firstLine="0"/>
              <w:jc w:val="both"/>
              <w:rPr>
                <w:rFonts w:ascii="Times New Roman" w:hAnsi="Times New Roman" w:cs="Times New Roman"/>
                <w:sz w:val="24"/>
                <w:szCs w:val="24"/>
              </w:rPr>
            </w:pPr>
            <w:r w:rsidRPr="00EA1A89">
              <w:rPr>
                <w:rFonts w:ascii="Times New Roman" w:hAnsi="Times New Roman" w:cs="Times New Roman"/>
                <w:sz w:val="24"/>
                <w:szCs w:val="24"/>
              </w:rPr>
              <w:t>К/с 30101810900000000181, БИК 044525181</w:t>
            </w:r>
          </w:p>
          <w:p w:rsidR="006E6C64" w:rsidRDefault="00B15E4C" w:rsidP="006E6C6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Тел: (496)537-06-01, (495)</w:t>
            </w:r>
            <w:r w:rsidR="006E6C64" w:rsidRPr="00EA1A89">
              <w:rPr>
                <w:rFonts w:ascii="Times New Roman" w:hAnsi="Times New Roman" w:cs="Times New Roman"/>
                <w:sz w:val="24"/>
                <w:szCs w:val="24"/>
              </w:rPr>
              <w:t>993-18-00</w:t>
            </w:r>
          </w:p>
          <w:p w:rsidR="006E6C64" w:rsidRPr="00EA1A89" w:rsidRDefault="006E6C64" w:rsidP="006E6C64">
            <w:pPr>
              <w:pStyle w:val="ConsPlusNormal"/>
              <w:ind w:firstLine="0"/>
              <w:jc w:val="both"/>
              <w:rPr>
                <w:rFonts w:ascii="Times New Roman" w:hAnsi="Times New Roman" w:cs="Times New Roman"/>
                <w:sz w:val="24"/>
                <w:szCs w:val="24"/>
              </w:rPr>
            </w:pPr>
            <w:r>
              <w:rPr>
                <w:rFonts w:ascii="Times New Roman" w:hAnsi="Times New Roman" w:cs="Times New Roman"/>
                <w:sz w:val="24"/>
                <w:szCs w:val="24"/>
                <w:lang w:val="en-US"/>
              </w:rPr>
              <w:t>mup</w:t>
            </w:r>
            <w:r w:rsidRPr="00397F9D">
              <w:rPr>
                <w:rFonts w:ascii="Times New Roman" w:hAnsi="Times New Roman" w:cs="Times New Roman"/>
                <w:sz w:val="24"/>
                <w:szCs w:val="24"/>
              </w:rPr>
              <w:t>_</w:t>
            </w:r>
            <w:r>
              <w:rPr>
                <w:rFonts w:ascii="Times New Roman" w:hAnsi="Times New Roman" w:cs="Times New Roman"/>
                <w:sz w:val="24"/>
                <w:szCs w:val="24"/>
                <w:lang w:val="en-US"/>
              </w:rPr>
              <w:t>lesnoi</w:t>
            </w:r>
            <w:r w:rsidRPr="00397F9D">
              <w:rPr>
                <w:rFonts w:ascii="Times New Roman" w:hAnsi="Times New Roman" w:cs="Times New Roman"/>
                <w:sz w:val="24"/>
                <w:szCs w:val="24"/>
              </w:rPr>
              <w:t>@</w:t>
            </w:r>
            <w:r>
              <w:rPr>
                <w:rFonts w:ascii="Times New Roman" w:hAnsi="Times New Roman" w:cs="Times New Roman"/>
                <w:sz w:val="24"/>
                <w:szCs w:val="24"/>
                <w:lang w:val="en-US"/>
              </w:rPr>
              <w:t>mail</w:t>
            </w:r>
            <w:r w:rsidRPr="00397F9D">
              <w:rPr>
                <w:rFonts w:ascii="Times New Roman" w:hAnsi="Times New Roman" w:cs="Times New Roman"/>
                <w:sz w:val="24"/>
                <w:szCs w:val="24"/>
              </w:rPr>
              <w:t>.</w:t>
            </w:r>
            <w:r>
              <w:rPr>
                <w:rFonts w:ascii="Times New Roman" w:hAnsi="Times New Roman" w:cs="Times New Roman"/>
                <w:sz w:val="24"/>
                <w:szCs w:val="24"/>
                <w:lang w:val="en-US"/>
              </w:rPr>
              <w:t>ru</w:t>
            </w:r>
          </w:p>
          <w:p w:rsidR="006E6C64" w:rsidRPr="00EA1A89" w:rsidRDefault="006E6C64" w:rsidP="00B15E4C">
            <w:pPr>
              <w:pStyle w:val="ConsPlusNormal"/>
              <w:ind w:firstLine="0"/>
              <w:jc w:val="both"/>
              <w:rPr>
                <w:rFonts w:ascii="Times New Roman" w:hAnsi="Times New Roman" w:cs="Times New Roman"/>
                <w:b/>
                <w:sz w:val="24"/>
                <w:szCs w:val="24"/>
              </w:rPr>
            </w:pPr>
            <w:r w:rsidRPr="00EA1A89">
              <w:rPr>
                <w:rFonts w:ascii="Times New Roman" w:hAnsi="Times New Roman" w:cs="Times New Roman"/>
                <w:b/>
                <w:sz w:val="24"/>
                <w:szCs w:val="24"/>
              </w:rPr>
              <w:t xml:space="preserve">Директор                                                    </w:t>
            </w:r>
            <w:r w:rsidR="007B6963">
              <w:rPr>
                <w:rFonts w:ascii="Times New Roman" w:hAnsi="Times New Roman" w:cs="Times New Roman"/>
                <w:b/>
                <w:sz w:val="24"/>
                <w:szCs w:val="24"/>
              </w:rPr>
              <w:t xml:space="preserve">                         </w:t>
            </w:r>
            <w:r w:rsidRPr="00EA1A89">
              <w:rPr>
                <w:rFonts w:ascii="Times New Roman" w:hAnsi="Times New Roman" w:cs="Times New Roman"/>
                <w:b/>
                <w:sz w:val="24"/>
                <w:szCs w:val="24"/>
              </w:rPr>
              <w:t xml:space="preserve">          </w:t>
            </w:r>
          </w:p>
          <w:p w:rsidR="006E6C64" w:rsidRPr="00EA1A89" w:rsidRDefault="006E6C64" w:rsidP="00B15E4C">
            <w:pPr>
              <w:pStyle w:val="ConsPlusNormal"/>
              <w:ind w:firstLine="0"/>
              <w:jc w:val="both"/>
              <w:rPr>
                <w:rFonts w:ascii="Times New Roman" w:hAnsi="Times New Roman" w:cs="Times New Roman"/>
                <w:b/>
                <w:sz w:val="24"/>
                <w:szCs w:val="24"/>
              </w:rPr>
            </w:pPr>
            <w:r w:rsidRPr="00EA1A89">
              <w:rPr>
                <w:rFonts w:ascii="Times New Roman" w:hAnsi="Times New Roman" w:cs="Times New Roman"/>
                <w:b/>
                <w:sz w:val="24"/>
                <w:szCs w:val="24"/>
              </w:rPr>
              <w:t>МУП «Лесной»</w:t>
            </w:r>
          </w:p>
          <w:p w:rsidR="006E6C64" w:rsidRPr="00EB1562" w:rsidRDefault="006E6C64" w:rsidP="006E6C64">
            <w:pPr>
              <w:jc w:val="both"/>
              <w:rPr>
                <w:bCs/>
                <w:spacing w:val="-1"/>
              </w:rPr>
            </w:pPr>
            <w:r w:rsidRPr="00EA1A89">
              <w:rPr>
                <w:b/>
              </w:rPr>
              <w:t xml:space="preserve">_______________ </w:t>
            </w:r>
            <w:r>
              <w:rPr>
                <w:b/>
              </w:rPr>
              <w:t>В.А. Горячев</w:t>
            </w:r>
          </w:p>
        </w:tc>
        <w:tc>
          <w:tcPr>
            <w:tcW w:w="5103" w:type="dxa"/>
          </w:tcPr>
          <w:p w:rsidR="006E6C64" w:rsidRDefault="007B6963" w:rsidP="006E6C64">
            <w:pPr>
              <w:pStyle w:val="af"/>
              <w:widowControl w:val="0"/>
              <w:spacing w:before="0" w:after="0"/>
              <w:rPr>
                <w:bCs/>
              </w:rPr>
            </w:pPr>
            <w:r>
              <w:rPr>
                <w:bCs/>
              </w:rPr>
              <w:t xml:space="preserve">                    Поставщик:</w:t>
            </w:r>
          </w:p>
          <w:p w:rsidR="007B6963" w:rsidRDefault="007B6963" w:rsidP="006E6C64">
            <w:pPr>
              <w:pStyle w:val="af"/>
              <w:widowControl w:val="0"/>
              <w:spacing w:before="0" w:after="0"/>
              <w:rPr>
                <w:bCs/>
              </w:rPr>
            </w:pPr>
            <w:r>
              <w:rPr>
                <w:bCs/>
              </w:rPr>
              <w:t>_______________________________________</w:t>
            </w:r>
            <w:r w:rsidR="00EE0B89">
              <w:rPr>
                <w:bCs/>
              </w:rPr>
              <w:t>_</w:t>
            </w:r>
          </w:p>
          <w:p w:rsidR="007B6963" w:rsidRDefault="007B6963" w:rsidP="006E6C64">
            <w:pPr>
              <w:pStyle w:val="af"/>
              <w:widowControl w:val="0"/>
              <w:spacing w:before="0" w:after="0"/>
              <w:rPr>
                <w:bCs/>
              </w:rPr>
            </w:pPr>
            <w:r>
              <w:rPr>
                <w:bCs/>
              </w:rPr>
              <w:t>Юридический адрес:______________________</w:t>
            </w:r>
            <w:r>
              <w:rPr>
                <w:bCs/>
              </w:rPr>
              <w:br/>
              <w:t>________________________________________</w:t>
            </w:r>
            <w:r>
              <w:rPr>
                <w:bCs/>
              </w:rPr>
              <w:br/>
              <w:t>________________________________________</w:t>
            </w:r>
          </w:p>
          <w:p w:rsidR="007B6963" w:rsidRDefault="007B6963" w:rsidP="006E6C64">
            <w:pPr>
              <w:pStyle w:val="af"/>
              <w:widowControl w:val="0"/>
              <w:spacing w:before="0" w:after="0"/>
              <w:rPr>
                <w:bCs/>
              </w:rPr>
            </w:pPr>
            <w:r>
              <w:rPr>
                <w:bCs/>
              </w:rPr>
              <w:t>ИНН/КП</w:t>
            </w:r>
            <w:r w:rsidR="00EE0B89">
              <w:rPr>
                <w:bCs/>
              </w:rPr>
              <w:t>П_____________/________________</w:t>
            </w:r>
            <w:r>
              <w:rPr>
                <w:bCs/>
              </w:rPr>
              <w:t>_</w:t>
            </w:r>
          </w:p>
          <w:p w:rsidR="007B6963" w:rsidRDefault="007B6963" w:rsidP="006E6C64">
            <w:pPr>
              <w:pStyle w:val="af"/>
              <w:widowControl w:val="0"/>
              <w:spacing w:before="0" w:after="0"/>
              <w:rPr>
                <w:bCs/>
              </w:rPr>
            </w:pPr>
            <w:r>
              <w:rPr>
                <w:bCs/>
              </w:rPr>
              <w:t>ОГРН:___</w:t>
            </w:r>
            <w:r w:rsidR="00EE0B89">
              <w:rPr>
                <w:bCs/>
              </w:rPr>
              <w:t>_______________________________</w:t>
            </w:r>
          </w:p>
          <w:p w:rsidR="007B6963" w:rsidRDefault="007B6963" w:rsidP="006E6C64">
            <w:pPr>
              <w:pStyle w:val="af"/>
              <w:widowControl w:val="0"/>
              <w:spacing w:before="0" w:after="0"/>
              <w:rPr>
                <w:bCs/>
              </w:rPr>
            </w:pPr>
            <w:r>
              <w:rPr>
                <w:bCs/>
              </w:rPr>
              <w:t>Р/с______</w:t>
            </w:r>
            <w:r w:rsidR="00EE0B89">
              <w:rPr>
                <w:bCs/>
              </w:rPr>
              <w:t>_______________________________</w:t>
            </w:r>
          </w:p>
          <w:p w:rsidR="007B6963" w:rsidRDefault="007B6963" w:rsidP="006E6C64">
            <w:pPr>
              <w:pStyle w:val="af"/>
              <w:widowControl w:val="0"/>
              <w:spacing w:before="0" w:after="0"/>
              <w:rPr>
                <w:bCs/>
              </w:rPr>
            </w:pPr>
            <w:r>
              <w:rPr>
                <w:bCs/>
              </w:rPr>
              <w:t>________________________________________</w:t>
            </w:r>
          </w:p>
          <w:p w:rsidR="007B6963" w:rsidRDefault="00EE0B89" w:rsidP="006E6C64">
            <w:pPr>
              <w:pStyle w:val="af"/>
              <w:widowControl w:val="0"/>
              <w:spacing w:before="0" w:after="0"/>
              <w:rPr>
                <w:bCs/>
              </w:rPr>
            </w:pPr>
            <w:r>
              <w:rPr>
                <w:bCs/>
              </w:rPr>
              <w:t>К/с_____________________/БИК____________</w:t>
            </w:r>
          </w:p>
          <w:p w:rsidR="00EE0B89" w:rsidRDefault="00EE0B89" w:rsidP="006E6C64">
            <w:pPr>
              <w:pStyle w:val="af"/>
              <w:widowControl w:val="0"/>
              <w:spacing w:before="0" w:after="0"/>
              <w:rPr>
                <w:bCs/>
              </w:rPr>
            </w:pPr>
            <w:r>
              <w:rPr>
                <w:bCs/>
              </w:rPr>
              <w:t>Тел.:____________________________________</w:t>
            </w:r>
          </w:p>
          <w:p w:rsidR="00EE0B89" w:rsidRDefault="00EE0B89" w:rsidP="006E6C64">
            <w:pPr>
              <w:pStyle w:val="af"/>
              <w:widowControl w:val="0"/>
              <w:spacing w:before="0" w:after="0"/>
              <w:rPr>
                <w:bCs/>
              </w:rPr>
            </w:pPr>
            <w:r>
              <w:rPr>
                <w:bCs/>
              </w:rPr>
              <w:t>________________________________________</w:t>
            </w:r>
          </w:p>
          <w:p w:rsidR="00EE0B89" w:rsidRDefault="00EE0B89" w:rsidP="006E6C64">
            <w:pPr>
              <w:pStyle w:val="af"/>
              <w:widowControl w:val="0"/>
              <w:spacing w:before="0" w:after="0"/>
              <w:rPr>
                <w:bCs/>
              </w:rPr>
            </w:pPr>
            <w:r>
              <w:rPr>
                <w:bCs/>
              </w:rPr>
              <w:t>________________________________________</w:t>
            </w:r>
          </w:p>
          <w:p w:rsidR="00EE0B89" w:rsidRDefault="00EE0B89" w:rsidP="006E6C64">
            <w:pPr>
              <w:pStyle w:val="af"/>
              <w:widowControl w:val="0"/>
              <w:spacing w:before="0" w:after="0"/>
              <w:rPr>
                <w:bCs/>
              </w:rPr>
            </w:pPr>
            <w:r>
              <w:rPr>
                <w:bCs/>
              </w:rPr>
              <w:t>________________________________________</w:t>
            </w:r>
          </w:p>
          <w:p w:rsidR="00EE0B89" w:rsidRPr="008B1010" w:rsidRDefault="00EE0B89" w:rsidP="00EE0B89">
            <w:pPr>
              <w:pStyle w:val="af"/>
              <w:widowControl w:val="0"/>
              <w:spacing w:before="0" w:after="0"/>
              <w:rPr>
                <w:bCs/>
              </w:rPr>
            </w:pPr>
            <w:r>
              <w:rPr>
                <w:bCs/>
              </w:rPr>
              <w:t>_________________________/______________/</w:t>
            </w:r>
          </w:p>
        </w:tc>
      </w:tr>
      <w:tr w:rsidR="006E6C64" w:rsidRPr="00EB1562" w:rsidTr="006E6C64">
        <w:trPr>
          <w:trHeight w:val="70"/>
        </w:trPr>
        <w:tc>
          <w:tcPr>
            <w:tcW w:w="5387" w:type="dxa"/>
          </w:tcPr>
          <w:p w:rsidR="006E6C64" w:rsidRPr="00EB1562" w:rsidRDefault="006E6C64" w:rsidP="006E6C64">
            <w:pPr>
              <w:widowControl w:val="0"/>
              <w:tabs>
                <w:tab w:val="left" w:pos="1224"/>
              </w:tabs>
              <w:rPr>
                <w:bCs/>
                <w:color w:val="000000"/>
                <w:spacing w:val="-1"/>
              </w:rPr>
            </w:pPr>
          </w:p>
        </w:tc>
        <w:tc>
          <w:tcPr>
            <w:tcW w:w="5103" w:type="dxa"/>
          </w:tcPr>
          <w:p w:rsidR="006E6C64" w:rsidRPr="00EB1562" w:rsidRDefault="006E6C64" w:rsidP="006E6C64">
            <w:pPr>
              <w:widowControl w:val="0"/>
              <w:shd w:val="clear" w:color="auto" w:fill="FFFFFF"/>
              <w:rPr>
                <w:color w:val="000000"/>
                <w:spacing w:val="-1"/>
              </w:rPr>
            </w:pPr>
          </w:p>
        </w:tc>
      </w:tr>
      <w:tr w:rsidR="006E6C64" w:rsidRPr="00EB1562" w:rsidTr="006E6C64">
        <w:trPr>
          <w:trHeight w:val="371"/>
        </w:trPr>
        <w:tc>
          <w:tcPr>
            <w:tcW w:w="5387" w:type="dxa"/>
          </w:tcPr>
          <w:p w:rsidR="006E6C64" w:rsidRPr="00EB1562" w:rsidRDefault="006E6C64" w:rsidP="006E6C64">
            <w:pPr>
              <w:widowControl w:val="0"/>
              <w:tabs>
                <w:tab w:val="left" w:pos="1224"/>
              </w:tabs>
              <w:rPr>
                <w:b/>
                <w:color w:val="000000"/>
                <w:spacing w:val="-2"/>
              </w:rPr>
            </w:pPr>
          </w:p>
        </w:tc>
        <w:tc>
          <w:tcPr>
            <w:tcW w:w="5103" w:type="dxa"/>
          </w:tcPr>
          <w:p w:rsidR="006E6C64" w:rsidRPr="00EB1562" w:rsidRDefault="006E6C64" w:rsidP="006E6C64">
            <w:pPr>
              <w:widowControl w:val="0"/>
              <w:tabs>
                <w:tab w:val="left" w:pos="1224"/>
              </w:tabs>
              <w:rPr>
                <w:b/>
                <w:color w:val="000000"/>
                <w:spacing w:val="-1"/>
              </w:rPr>
            </w:pPr>
          </w:p>
        </w:tc>
      </w:tr>
      <w:tr w:rsidR="006E6C64" w:rsidRPr="00EB1562" w:rsidTr="006E6C64">
        <w:tc>
          <w:tcPr>
            <w:tcW w:w="5387" w:type="dxa"/>
          </w:tcPr>
          <w:p w:rsidR="006E6C64" w:rsidRPr="00EB1562" w:rsidRDefault="006E6C64" w:rsidP="006E6C64">
            <w:pPr>
              <w:widowControl w:val="0"/>
              <w:tabs>
                <w:tab w:val="left" w:pos="1224"/>
              </w:tabs>
              <w:rPr>
                <w:b/>
                <w:bCs/>
                <w:color w:val="000000"/>
                <w:spacing w:val="-1"/>
              </w:rPr>
            </w:pPr>
          </w:p>
        </w:tc>
        <w:tc>
          <w:tcPr>
            <w:tcW w:w="5103" w:type="dxa"/>
          </w:tcPr>
          <w:p w:rsidR="006E6C64" w:rsidRPr="00EB1562" w:rsidRDefault="006E6C64" w:rsidP="006E6C64">
            <w:pPr>
              <w:widowControl w:val="0"/>
              <w:tabs>
                <w:tab w:val="left" w:pos="1224"/>
              </w:tabs>
              <w:rPr>
                <w:b/>
                <w:color w:val="000000"/>
                <w:spacing w:val="-1"/>
              </w:rPr>
            </w:pPr>
          </w:p>
        </w:tc>
      </w:tr>
    </w:tbl>
    <w:p w:rsidR="006026A0" w:rsidRDefault="006026A0" w:rsidP="00DB3546">
      <w:pPr>
        <w:ind w:right="279"/>
      </w:pPr>
    </w:p>
    <w:p w:rsidR="00C83030" w:rsidRPr="00711AE2" w:rsidRDefault="00237857" w:rsidP="00DB3546">
      <w:pPr>
        <w:ind w:right="279"/>
        <w:rPr>
          <w:b/>
        </w:rPr>
      </w:pPr>
      <w:r w:rsidRPr="00711AE2">
        <w:tab/>
      </w:r>
      <w:r w:rsidRPr="00711AE2">
        <w:tab/>
      </w:r>
      <w:r w:rsidR="006E6C64">
        <w:t xml:space="preserve">                  </w:t>
      </w:r>
      <w:r w:rsidRPr="00711AE2">
        <w:tab/>
      </w:r>
      <w:r w:rsidR="00C83030" w:rsidRPr="00711AE2">
        <w:rPr>
          <w:b/>
        </w:rPr>
        <w:t>ПРОТОКОЛ СОГЛАСОВАНИЯ ЦЕНЫ</w:t>
      </w:r>
    </w:p>
    <w:p w:rsidR="00C83030" w:rsidRPr="00711AE2" w:rsidRDefault="00C83030" w:rsidP="00C83030">
      <w:pPr>
        <w:ind w:right="279"/>
        <w:jc w:val="center"/>
        <w:rPr>
          <w:b/>
        </w:rPr>
      </w:pPr>
    </w:p>
    <w:p w:rsidR="00C83030" w:rsidRPr="00711AE2" w:rsidRDefault="00C83030" w:rsidP="00C83030">
      <w:pPr>
        <w:pStyle w:val="1e"/>
        <w:ind w:left="-142" w:firstLine="284"/>
      </w:pPr>
      <w:r w:rsidRPr="00711AE2">
        <w:rPr>
          <w:b/>
          <w:i/>
        </w:rPr>
        <w:t>_________________</w:t>
      </w:r>
      <w:r w:rsidRPr="00711AE2">
        <w:t>, именуемое в дальнейшем Поставщик, в лице __________________________, действующего на основании Устава, с одной стороны, и</w:t>
      </w:r>
    </w:p>
    <w:p w:rsidR="00C83030" w:rsidRPr="00711AE2" w:rsidRDefault="00C83030" w:rsidP="00C83030">
      <w:pPr>
        <w:pStyle w:val="1e"/>
        <w:ind w:left="-142" w:firstLine="284"/>
      </w:pPr>
      <w:r w:rsidRPr="00711AE2">
        <w:rPr>
          <w:b/>
          <w:i/>
        </w:rPr>
        <w:t>МУП «Лесной»</w:t>
      </w:r>
      <w:r w:rsidRPr="00711AE2">
        <w:t>, именуемое в дальнейшем Покупатель, в лице Директора Горячев Владимир Александрович, действующего на основании Устава, с другой стороны, совместно именуемые Стороны, заключили настоящий протокол о том, что цена поставляемой Продукции по договору</w:t>
      </w:r>
    </w:p>
    <w:p w:rsidR="00C83030" w:rsidRPr="00711AE2" w:rsidRDefault="00C83030" w:rsidP="00C83030">
      <w:pPr>
        <w:pStyle w:val="1e"/>
        <w:ind w:left="-142" w:firstLine="284"/>
      </w:pPr>
    </w:p>
    <w:p w:rsidR="00C83030" w:rsidRPr="00711AE2" w:rsidRDefault="00C83030" w:rsidP="00C83030">
      <w:pPr>
        <w:pStyle w:val="1e"/>
        <w:ind w:left="-142" w:firstLine="284"/>
      </w:pPr>
      <w:r w:rsidRPr="00711AE2">
        <w:rPr>
          <w:b/>
        </w:rPr>
        <w:t>С _____________ 2015 г. составляет</w:t>
      </w:r>
      <w:r w:rsidRPr="00711AE2">
        <w:t xml:space="preserve">: </w:t>
      </w:r>
    </w:p>
    <w:p w:rsidR="00C83030" w:rsidRPr="00711AE2" w:rsidRDefault="00C83030" w:rsidP="00C83030">
      <w:pPr>
        <w:pStyle w:val="1e"/>
        <w:ind w:left="-142" w:firstLine="284"/>
      </w:pP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2551"/>
      </w:tblGrid>
      <w:tr w:rsidR="00EE0B89" w:rsidRPr="00711AE2" w:rsidTr="00EE0B89">
        <w:tc>
          <w:tcPr>
            <w:tcW w:w="2972" w:type="dxa"/>
          </w:tcPr>
          <w:p w:rsidR="00EE0B89" w:rsidRPr="00711AE2" w:rsidRDefault="00EE0B89" w:rsidP="00CD4989">
            <w:pPr>
              <w:pStyle w:val="1e"/>
              <w:ind w:left="0" w:firstLine="0"/>
              <w:jc w:val="center"/>
              <w:rPr>
                <w:b/>
              </w:rPr>
            </w:pPr>
            <w:r w:rsidRPr="00711AE2">
              <w:rPr>
                <w:b/>
              </w:rPr>
              <w:t>Наименование и место расположения поставщика</w:t>
            </w:r>
          </w:p>
        </w:tc>
        <w:tc>
          <w:tcPr>
            <w:tcW w:w="2552" w:type="dxa"/>
          </w:tcPr>
          <w:p w:rsidR="00EE0B89" w:rsidRPr="00711AE2" w:rsidRDefault="00EE0B89" w:rsidP="00CD4989">
            <w:pPr>
              <w:pStyle w:val="1e"/>
              <w:ind w:left="0" w:firstLine="0"/>
              <w:jc w:val="center"/>
              <w:rPr>
                <w:b/>
              </w:rPr>
            </w:pPr>
            <w:r w:rsidRPr="00711AE2">
              <w:rPr>
                <w:b/>
              </w:rPr>
              <w:t>Наименование, марка, и тип товара</w:t>
            </w:r>
          </w:p>
        </w:tc>
        <w:tc>
          <w:tcPr>
            <w:tcW w:w="2268" w:type="dxa"/>
          </w:tcPr>
          <w:p w:rsidR="00EE0B89" w:rsidRPr="00711AE2" w:rsidRDefault="00EE0B89" w:rsidP="00CD4989">
            <w:pPr>
              <w:pStyle w:val="1e"/>
              <w:ind w:left="0" w:firstLine="0"/>
              <w:jc w:val="center"/>
              <w:rPr>
                <w:b/>
              </w:rPr>
            </w:pPr>
            <w:r w:rsidRPr="00711AE2">
              <w:rPr>
                <w:b/>
              </w:rPr>
              <w:t>ГОСТ,</w:t>
            </w:r>
          </w:p>
          <w:p w:rsidR="00EE0B89" w:rsidRPr="00711AE2" w:rsidRDefault="00EE0B89" w:rsidP="00CD4989">
            <w:pPr>
              <w:pStyle w:val="1e"/>
              <w:ind w:left="0" w:firstLine="0"/>
              <w:jc w:val="center"/>
            </w:pPr>
            <w:r w:rsidRPr="00711AE2">
              <w:rPr>
                <w:b/>
              </w:rPr>
              <w:t>СНиП</w:t>
            </w:r>
          </w:p>
        </w:tc>
        <w:tc>
          <w:tcPr>
            <w:tcW w:w="2551" w:type="dxa"/>
          </w:tcPr>
          <w:p w:rsidR="00EE0B89" w:rsidRPr="00267AEF" w:rsidRDefault="00EE0B89" w:rsidP="00267AEF">
            <w:pPr>
              <w:pStyle w:val="1e"/>
              <w:ind w:left="0" w:firstLine="0"/>
              <w:jc w:val="center"/>
              <w:rPr>
                <w:b/>
              </w:rPr>
            </w:pPr>
            <w:r w:rsidRPr="00267AEF">
              <w:rPr>
                <w:b/>
              </w:rPr>
              <w:t>Цена</w:t>
            </w:r>
            <w:r w:rsidR="00267AEF">
              <w:rPr>
                <w:b/>
              </w:rPr>
              <w:t xml:space="preserve"> </w:t>
            </w:r>
            <w:r w:rsidRPr="00267AEF">
              <w:rPr>
                <w:b/>
              </w:rPr>
              <w:t>руб.</w:t>
            </w:r>
          </w:p>
        </w:tc>
      </w:tr>
      <w:tr w:rsidR="00EE0B89" w:rsidRPr="00711AE2" w:rsidTr="00EE0B89">
        <w:tc>
          <w:tcPr>
            <w:tcW w:w="2972" w:type="dxa"/>
          </w:tcPr>
          <w:p w:rsidR="00EE0B89" w:rsidRPr="00711AE2" w:rsidRDefault="00EE0B89" w:rsidP="00CD4989">
            <w:pPr>
              <w:pStyle w:val="1e"/>
              <w:ind w:left="0" w:firstLine="0"/>
              <w:jc w:val="center"/>
            </w:pPr>
          </w:p>
          <w:p w:rsidR="00EE0B89" w:rsidRPr="00711AE2" w:rsidRDefault="00EE0B89" w:rsidP="00CD4989">
            <w:pPr>
              <w:pStyle w:val="1e"/>
              <w:ind w:left="0" w:firstLine="0"/>
              <w:jc w:val="center"/>
            </w:pPr>
          </w:p>
        </w:tc>
        <w:tc>
          <w:tcPr>
            <w:tcW w:w="2552" w:type="dxa"/>
          </w:tcPr>
          <w:p w:rsidR="00EE0B89" w:rsidRPr="00711AE2" w:rsidRDefault="00EE0B89" w:rsidP="00CD4989">
            <w:pPr>
              <w:pStyle w:val="1e"/>
              <w:ind w:left="0" w:firstLine="0"/>
              <w:jc w:val="center"/>
            </w:pPr>
          </w:p>
        </w:tc>
        <w:tc>
          <w:tcPr>
            <w:tcW w:w="2268" w:type="dxa"/>
          </w:tcPr>
          <w:p w:rsidR="00EE0B89" w:rsidRPr="00711AE2" w:rsidRDefault="00EE0B89" w:rsidP="00CD4989">
            <w:pPr>
              <w:pStyle w:val="1e"/>
              <w:ind w:left="0" w:firstLine="0"/>
              <w:jc w:val="center"/>
            </w:pPr>
          </w:p>
        </w:tc>
        <w:tc>
          <w:tcPr>
            <w:tcW w:w="2551" w:type="dxa"/>
          </w:tcPr>
          <w:p w:rsidR="00EE0B89" w:rsidRPr="00711AE2" w:rsidRDefault="00EE0B89" w:rsidP="00CD4989">
            <w:pPr>
              <w:pStyle w:val="1e"/>
              <w:ind w:left="0" w:firstLine="0"/>
              <w:jc w:val="center"/>
            </w:pPr>
          </w:p>
        </w:tc>
      </w:tr>
    </w:tbl>
    <w:p w:rsidR="00C83030" w:rsidRPr="00711AE2" w:rsidRDefault="00C83030" w:rsidP="00C83030">
      <w:pPr>
        <w:pStyle w:val="1e"/>
        <w:ind w:left="-142" w:firstLine="284"/>
      </w:pPr>
    </w:p>
    <w:p w:rsidR="00C83030" w:rsidRPr="00711AE2" w:rsidRDefault="00C83030" w:rsidP="00C83030">
      <w:pPr>
        <w:ind w:right="279"/>
        <w:jc w:val="both"/>
      </w:pPr>
      <w:r w:rsidRPr="00711AE2">
        <w:t>Примечание:</w:t>
      </w:r>
    </w:p>
    <w:p w:rsidR="00C83030" w:rsidRPr="00711AE2" w:rsidRDefault="00C83030" w:rsidP="00C83030">
      <w:pPr>
        <w:numPr>
          <w:ilvl w:val="0"/>
          <w:numId w:val="33"/>
        </w:numPr>
        <w:ind w:right="279"/>
        <w:jc w:val="both"/>
      </w:pPr>
      <w:r w:rsidRPr="00711AE2">
        <w:t xml:space="preserve">Цена </w:t>
      </w:r>
      <w:r w:rsidRPr="00711AE2">
        <w:rPr>
          <w:b/>
        </w:rPr>
        <w:t>Продукции включает НДС - 18%.</w:t>
      </w:r>
    </w:p>
    <w:p w:rsidR="00C83030" w:rsidRPr="00711AE2" w:rsidRDefault="00C83030" w:rsidP="00C83030">
      <w:pPr>
        <w:numPr>
          <w:ilvl w:val="0"/>
          <w:numId w:val="33"/>
        </w:numPr>
        <w:ind w:right="279"/>
        <w:jc w:val="both"/>
      </w:pPr>
      <w:r w:rsidRPr="00711AE2">
        <w:t>В случае несоответствия качества Продукции характеристикам, оговоренным в ГОСТ, Покупатель вправе вернуть данный материал Поставщику за его счет или предложить Продавцу снизить цену на Продукцию.</w:t>
      </w:r>
    </w:p>
    <w:p w:rsidR="00C83030" w:rsidRPr="00711AE2" w:rsidRDefault="00C83030" w:rsidP="00C83030">
      <w:pPr>
        <w:ind w:right="279"/>
        <w:jc w:val="both"/>
      </w:pPr>
    </w:p>
    <w:p w:rsidR="00C83030" w:rsidRPr="00711AE2" w:rsidRDefault="00C83030" w:rsidP="00C83030">
      <w:pPr>
        <w:ind w:right="279"/>
        <w:jc w:val="both"/>
        <w:rPr>
          <w:b/>
        </w:rPr>
      </w:pPr>
    </w:p>
    <w:p w:rsidR="00C83030" w:rsidRPr="00711AE2" w:rsidRDefault="00C83030" w:rsidP="00C83030">
      <w:pPr>
        <w:ind w:right="279"/>
        <w:jc w:val="both"/>
        <w:rPr>
          <w:b/>
        </w:rPr>
      </w:pPr>
    </w:p>
    <w:p w:rsidR="00C83030" w:rsidRPr="00711AE2" w:rsidRDefault="00C83030" w:rsidP="00C83030">
      <w:pPr>
        <w:ind w:right="279"/>
        <w:jc w:val="both"/>
        <w:rPr>
          <w:b/>
        </w:rPr>
      </w:pPr>
      <w:r w:rsidRPr="00711AE2">
        <w:rPr>
          <w:b/>
        </w:rPr>
        <w:t>Поставщик:                                                                          Покупатель:</w:t>
      </w:r>
    </w:p>
    <w:p w:rsidR="00C83030" w:rsidRPr="00711AE2" w:rsidRDefault="00C83030" w:rsidP="00C83030">
      <w:pPr>
        <w:ind w:right="279"/>
        <w:jc w:val="both"/>
        <w:rPr>
          <w:b/>
        </w:rPr>
      </w:pPr>
    </w:p>
    <w:p w:rsidR="00C83030" w:rsidRPr="00711AE2" w:rsidRDefault="00B12040" w:rsidP="00C83030">
      <w:r>
        <w:t>___________________________                                          МУП «Лесной»</w:t>
      </w:r>
      <w:r>
        <w:br/>
        <w:t>_______________/___________/                                          ___________________/Горячев В.А./</w:t>
      </w:r>
    </w:p>
    <w:p w:rsidR="00C83030" w:rsidRPr="00711AE2" w:rsidRDefault="00C83030" w:rsidP="00C83030">
      <w:pPr>
        <w:pStyle w:val="ac"/>
        <w:spacing w:after="60"/>
        <w:jc w:val="right"/>
        <w:rPr>
          <w:b/>
        </w:rPr>
      </w:pPr>
    </w:p>
    <w:p w:rsidR="00C83030" w:rsidRPr="00711AE2" w:rsidRDefault="00C83030" w:rsidP="00C83030">
      <w:pPr>
        <w:pStyle w:val="ac"/>
        <w:spacing w:after="60"/>
        <w:jc w:val="center"/>
        <w:rPr>
          <w:b/>
        </w:rPr>
      </w:pPr>
    </w:p>
    <w:p w:rsidR="00C83030" w:rsidRPr="00711AE2" w:rsidRDefault="00C83030" w:rsidP="00C83030">
      <w:pPr>
        <w:spacing w:line="276" w:lineRule="auto"/>
        <w:rPr>
          <w:b/>
          <w:bCs/>
        </w:rPr>
      </w:pPr>
    </w:p>
    <w:p w:rsidR="00C83030" w:rsidRDefault="00C83030" w:rsidP="00C83030">
      <w:pPr>
        <w:spacing w:line="276" w:lineRule="auto"/>
        <w:rPr>
          <w:b/>
          <w:bCs/>
        </w:rPr>
      </w:pPr>
    </w:p>
    <w:p w:rsidR="00DB3546" w:rsidRDefault="00DB3546" w:rsidP="00C83030">
      <w:pPr>
        <w:spacing w:line="276" w:lineRule="auto"/>
        <w:rPr>
          <w:b/>
          <w:bCs/>
        </w:rPr>
      </w:pPr>
    </w:p>
    <w:p w:rsidR="00DB3546" w:rsidRDefault="00DB3546" w:rsidP="00C83030">
      <w:pPr>
        <w:spacing w:line="276" w:lineRule="auto"/>
        <w:rPr>
          <w:b/>
          <w:bCs/>
        </w:rPr>
      </w:pPr>
    </w:p>
    <w:p w:rsidR="00DB3546" w:rsidRDefault="00DB3546" w:rsidP="00C83030">
      <w:pPr>
        <w:spacing w:line="276" w:lineRule="auto"/>
        <w:rPr>
          <w:b/>
          <w:bCs/>
        </w:rPr>
      </w:pPr>
    </w:p>
    <w:p w:rsidR="00B12040" w:rsidRDefault="00B12040" w:rsidP="00C83030">
      <w:pPr>
        <w:spacing w:line="276" w:lineRule="auto"/>
        <w:rPr>
          <w:b/>
          <w:bCs/>
        </w:rPr>
      </w:pPr>
    </w:p>
    <w:p w:rsidR="00B12040" w:rsidRDefault="00B12040" w:rsidP="00C83030">
      <w:pPr>
        <w:spacing w:line="276" w:lineRule="auto"/>
        <w:rPr>
          <w:b/>
          <w:bCs/>
        </w:rPr>
      </w:pPr>
    </w:p>
    <w:p w:rsidR="00B12040" w:rsidRDefault="00B12040" w:rsidP="00C83030">
      <w:pPr>
        <w:spacing w:line="276" w:lineRule="auto"/>
        <w:rPr>
          <w:b/>
          <w:bCs/>
        </w:rPr>
      </w:pPr>
    </w:p>
    <w:p w:rsidR="00B12040" w:rsidRDefault="00B12040" w:rsidP="00C83030">
      <w:pPr>
        <w:spacing w:line="276" w:lineRule="auto"/>
        <w:rPr>
          <w:b/>
          <w:bCs/>
        </w:rPr>
      </w:pPr>
    </w:p>
    <w:p w:rsidR="00B12040" w:rsidRDefault="00B12040" w:rsidP="00C83030">
      <w:pPr>
        <w:spacing w:line="276" w:lineRule="auto"/>
        <w:rPr>
          <w:b/>
          <w:bCs/>
        </w:rPr>
      </w:pPr>
    </w:p>
    <w:p w:rsidR="00B12040" w:rsidRDefault="00B12040" w:rsidP="00C83030">
      <w:pPr>
        <w:spacing w:line="276" w:lineRule="auto"/>
        <w:rPr>
          <w:b/>
          <w:bCs/>
        </w:rPr>
      </w:pPr>
    </w:p>
    <w:p w:rsidR="00DB3546" w:rsidRDefault="00DB3546" w:rsidP="00C83030">
      <w:pPr>
        <w:spacing w:line="276" w:lineRule="auto"/>
        <w:rPr>
          <w:b/>
          <w:bCs/>
        </w:rPr>
      </w:pPr>
    </w:p>
    <w:p w:rsidR="00C83030" w:rsidRDefault="00C83030" w:rsidP="00C83030">
      <w:pPr>
        <w:spacing w:line="276" w:lineRule="auto"/>
        <w:rPr>
          <w:b/>
          <w:bCs/>
        </w:rPr>
      </w:pPr>
    </w:p>
    <w:p w:rsidR="00B15E4C" w:rsidRPr="00711AE2" w:rsidRDefault="00B15E4C" w:rsidP="00C83030">
      <w:pPr>
        <w:spacing w:line="276" w:lineRule="auto"/>
        <w:rPr>
          <w:b/>
          <w:bCs/>
        </w:rPr>
      </w:pPr>
    </w:p>
    <w:p w:rsidR="00D705DD" w:rsidRPr="00711AE2" w:rsidRDefault="00D705DD" w:rsidP="00C83030">
      <w:pPr>
        <w:pStyle w:val="af3"/>
        <w:jc w:val="right"/>
        <w:rPr>
          <w:color w:val="C00000"/>
        </w:rPr>
      </w:pPr>
    </w:p>
    <w:p w:rsidR="00C83030" w:rsidRPr="00711AE2" w:rsidRDefault="00C83030" w:rsidP="00C83030">
      <w:pPr>
        <w:pStyle w:val="rvps9"/>
        <w:ind w:right="425"/>
        <w:jc w:val="center"/>
        <w:outlineLvl w:val="0"/>
        <w:rPr>
          <w:b/>
        </w:rPr>
      </w:pPr>
      <w:bookmarkStart w:id="99" w:name="_Toc411861141"/>
      <w:r w:rsidRPr="00711AE2">
        <w:rPr>
          <w:b/>
        </w:rPr>
        <w:lastRenderedPageBreak/>
        <w:t>РАЗДЕЛ V</w:t>
      </w:r>
      <w:r w:rsidR="00BA54CE">
        <w:rPr>
          <w:b/>
          <w:lang w:val="en-US"/>
        </w:rPr>
        <w:t>I</w:t>
      </w:r>
      <w:r w:rsidRPr="00711AE2">
        <w:rPr>
          <w:b/>
        </w:rPr>
        <w:t>. ТЕХНИЧЕСКОЕ ЗАДАНИЕ.</w:t>
      </w:r>
      <w:bookmarkEnd w:id="99"/>
    </w:p>
    <w:p w:rsidR="00C83030" w:rsidRPr="00711AE2" w:rsidRDefault="00C83030" w:rsidP="00C83030">
      <w:pPr>
        <w:jc w:val="center"/>
      </w:pPr>
      <w:r w:rsidRPr="00711AE2">
        <w:rPr>
          <w:bCs/>
        </w:rPr>
        <w:t xml:space="preserve">ТЕХНИЧЕСКОЕ ЗАДАНИЕ </w:t>
      </w:r>
      <w:r w:rsidRPr="00711AE2">
        <w:t xml:space="preserve">НА </w:t>
      </w:r>
      <w:r w:rsidR="00BF3059">
        <w:t xml:space="preserve">ПОСТАВКУ </w:t>
      </w:r>
      <w:r w:rsidRPr="00711AE2">
        <w:t>ЗАПОРНОЙ АРМАТУРЫ И КОМПЛЕКТУЮЩИХ.</w:t>
      </w:r>
    </w:p>
    <w:p w:rsidR="00C83030" w:rsidRPr="00711AE2" w:rsidRDefault="00C83030" w:rsidP="00C83030">
      <w:pPr>
        <w:jc w:val="center"/>
      </w:pPr>
    </w:p>
    <w:p w:rsidR="00C83030" w:rsidRPr="00711AE2" w:rsidRDefault="00C83030" w:rsidP="00C83030">
      <w:pPr>
        <w:jc w:val="center"/>
      </w:pPr>
    </w:p>
    <w:p w:rsidR="00C83030" w:rsidRPr="00711AE2" w:rsidRDefault="00C83030" w:rsidP="00C83030">
      <w:pPr>
        <w:numPr>
          <w:ilvl w:val="0"/>
          <w:numId w:val="34"/>
        </w:numPr>
        <w:jc w:val="center"/>
        <w:rPr>
          <w:b/>
        </w:rPr>
      </w:pPr>
      <w:r w:rsidRPr="00711AE2">
        <w:rPr>
          <w:b/>
        </w:rPr>
        <w:t>Общие требования.</w:t>
      </w:r>
    </w:p>
    <w:p w:rsidR="00C83030" w:rsidRPr="00711AE2" w:rsidRDefault="00C83030" w:rsidP="00C83030">
      <w:r w:rsidRPr="00711AE2">
        <w:t xml:space="preserve">1.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бывшим в использовании.  </w:t>
      </w:r>
    </w:p>
    <w:p w:rsidR="00C83030" w:rsidRPr="00711AE2" w:rsidRDefault="00C83030" w:rsidP="00C83030">
      <w:pPr>
        <w:pStyle w:val="af4"/>
        <w:jc w:val="both"/>
        <w:rPr>
          <w:rFonts w:ascii="Times New Roman" w:hAnsi="Times New Roman" w:cs="Times New Roman"/>
          <w:sz w:val="24"/>
          <w:szCs w:val="24"/>
        </w:rPr>
      </w:pPr>
      <w:r w:rsidRPr="00711AE2">
        <w:rPr>
          <w:rFonts w:ascii="Times New Roman" w:hAnsi="Times New Roman" w:cs="Times New Roman"/>
          <w:sz w:val="24"/>
          <w:szCs w:val="24"/>
        </w:rPr>
        <w:t>2. Поставщик гарантирует, что весь поставляемый Товар произведен в соответствии с ГОСТ и не имеет производственных дефектов.</w:t>
      </w:r>
    </w:p>
    <w:p w:rsidR="00C83030" w:rsidRPr="00711AE2" w:rsidRDefault="00C83030" w:rsidP="00C83030">
      <w:r w:rsidRPr="00711AE2">
        <w:t>3. Безопасность товара должна соответствовать требованиям ГОСТ и других нормативных правовых актов. Гарантийный срок производителя, срок гарантийного обслуживания Товара устанавливается в соответствии ГОСТ, ОСТ, техническими регламентами, ТУ, условиями производителя, а если гарантийный срок не установлен, то в течение 5 лет. Срок гарантии Поставщика должен быть не менее чем срок гарантии Производителя. При этом предоставление указанных гарантий осуществляется вместе с Товаром.</w:t>
      </w:r>
    </w:p>
    <w:p w:rsidR="00C83030" w:rsidRPr="00711AE2" w:rsidRDefault="00C83030" w:rsidP="00C83030">
      <w:pPr>
        <w:pStyle w:val="affa"/>
        <w:tabs>
          <w:tab w:val="left" w:pos="426"/>
        </w:tabs>
        <w:autoSpaceDE w:val="0"/>
        <w:autoSpaceDN w:val="0"/>
        <w:adjustRightInd w:val="0"/>
        <w:ind w:left="0"/>
        <w:rPr>
          <w:rFonts w:ascii="Times New Roman" w:hAnsi="Times New Roman"/>
        </w:rPr>
      </w:pPr>
      <w:r w:rsidRPr="00711AE2">
        <w:rPr>
          <w:rFonts w:ascii="Times New Roman" w:hAnsi="Times New Roman"/>
        </w:rPr>
        <w:t xml:space="preserve">4. Поставка Продукции должна быть осуществлена </w:t>
      </w:r>
      <w:r w:rsidRPr="00711AE2">
        <w:rPr>
          <w:rFonts w:ascii="Times New Roman" w:hAnsi="Times New Roman"/>
          <w:lang w:val="kk-KZ"/>
        </w:rPr>
        <w:t xml:space="preserve">Поставщиком </w:t>
      </w:r>
      <w:r w:rsidRPr="00711AE2">
        <w:rPr>
          <w:rFonts w:ascii="Times New Roman" w:hAnsi="Times New Roman"/>
        </w:rPr>
        <w:t>в течение ___ (заполняется поставщиком) календарных дней со дня подписания Договора.</w:t>
      </w:r>
    </w:p>
    <w:p w:rsidR="00C83030" w:rsidRPr="00711AE2" w:rsidRDefault="00C83030" w:rsidP="00C83030">
      <w:pPr>
        <w:pStyle w:val="ac"/>
        <w:shd w:val="clear" w:color="auto" w:fill="FFFFFF"/>
        <w:tabs>
          <w:tab w:val="left" w:pos="426"/>
        </w:tabs>
        <w:spacing w:after="0"/>
        <w:ind w:right="4"/>
      </w:pPr>
      <w:r w:rsidRPr="00711AE2">
        <w:t>5. Нарушение данного обязательства будит являться основанием для расторжения договора в одностороннем порядке.</w:t>
      </w:r>
    </w:p>
    <w:p w:rsidR="00C83030" w:rsidRPr="00711AE2" w:rsidRDefault="00C83030" w:rsidP="00C83030">
      <w:pPr>
        <w:pStyle w:val="affa"/>
        <w:tabs>
          <w:tab w:val="left" w:pos="426"/>
        </w:tabs>
        <w:ind w:left="0"/>
        <w:rPr>
          <w:rFonts w:ascii="Times New Roman" w:hAnsi="Times New Roman"/>
        </w:rPr>
      </w:pPr>
      <w:r w:rsidRPr="00711AE2">
        <w:rPr>
          <w:rFonts w:ascii="Times New Roman" w:hAnsi="Times New Roman"/>
        </w:rPr>
        <w:t>6. Поставка Продукции осуществляется силами и за счет Поставщика.</w:t>
      </w:r>
    </w:p>
    <w:p w:rsidR="00C83030" w:rsidRPr="00711AE2" w:rsidRDefault="00C83030" w:rsidP="00C83030">
      <w:pPr>
        <w:pStyle w:val="ac"/>
        <w:spacing w:after="0"/>
      </w:pPr>
      <w:r w:rsidRPr="00711AE2">
        <w:t>7. Техническая характеристика поставляемого товара:</w:t>
      </w:r>
    </w:p>
    <w:p w:rsidR="00C83030" w:rsidRPr="00711AE2" w:rsidRDefault="00C83030" w:rsidP="00C83030"/>
    <w:p w:rsidR="00C83030" w:rsidRPr="00B15E4C" w:rsidRDefault="00C83030" w:rsidP="00C83030">
      <w:pPr>
        <w:numPr>
          <w:ilvl w:val="0"/>
          <w:numId w:val="34"/>
        </w:numPr>
        <w:suppressAutoHyphens w:val="0"/>
        <w:jc w:val="center"/>
      </w:pPr>
      <w:r w:rsidRPr="00711AE2">
        <w:rPr>
          <w:b/>
        </w:rPr>
        <w:t>Перечень поставляемого товара.</w:t>
      </w:r>
    </w:p>
    <w:p w:rsidR="00B15E4C" w:rsidRPr="00711AE2" w:rsidRDefault="00B15E4C" w:rsidP="00B15E4C">
      <w:pPr>
        <w:suppressAutoHyphens w:val="0"/>
        <w:ind w:left="390"/>
      </w:pPr>
    </w:p>
    <w:tbl>
      <w:tblPr>
        <w:tblW w:w="10721" w:type="dxa"/>
        <w:tblInd w:w="-561" w:type="dxa"/>
        <w:tblLayout w:type="fixed"/>
        <w:tblCellMar>
          <w:left w:w="40" w:type="dxa"/>
          <w:right w:w="40" w:type="dxa"/>
        </w:tblCellMar>
        <w:tblLook w:val="0000" w:firstRow="0" w:lastRow="0" w:firstColumn="0" w:lastColumn="0" w:noHBand="0" w:noVBand="0"/>
      </w:tblPr>
      <w:tblGrid>
        <w:gridCol w:w="597"/>
        <w:gridCol w:w="8032"/>
        <w:gridCol w:w="1046"/>
        <w:gridCol w:w="1046"/>
      </w:tblGrid>
      <w:tr w:rsidR="00C83030" w:rsidRPr="00711AE2" w:rsidTr="00B0031E">
        <w:trPr>
          <w:trHeight w:val="136"/>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jc w:val="center"/>
              <w:rPr>
                <w:b/>
              </w:rPr>
            </w:pPr>
            <w:r w:rsidRPr="00711AE2">
              <w:rPr>
                <w:b/>
              </w:rPr>
              <w:t>№ п/п</w:t>
            </w:r>
          </w:p>
        </w:tc>
        <w:tc>
          <w:tcPr>
            <w:tcW w:w="8032"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b/>
                <w:sz w:val="24"/>
                <w:szCs w:val="24"/>
              </w:rPr>
            </w:pPr>
            <w:r w:rsidRPr="00711AE2">
              <w:rPr>
                <w:rStyle w:val="FontStyle13"/>
                <w:rFonts w:ascii="Times New Roman" w:eastAsia="Arial Unicode MS" w:hAnsi="Times New Roman" w:cs="Times New Roman"/>
                <w:b/>
                <w:sz w:val="24"/>
                <w:szCs w:val="24"/>
              </w:rPr>
              <w:t>Наименование</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ind w:left="102"/>
              <w:jc w:val="center"/>
              <w:rPr>
                <w:rStyle w:val="FontStyle13"/>
                <w:rFonts w:ascii="Times New Roman" w:eastAsia="Arial Unicode MS" w:hAnsi="Times New Roman" w:cs="Times New Roman"/>
                <w:b/>
                <w:sz w:val="24"/>
                <w:szCs w:val="24"/>
              </w:rPr>
            </w:pPr>
            <w:r w:rsidRPr="00711AE2">
              <w:rPr>
                <w:rStyle w:val="FontStyle13"/>
                <w:rFonts w:ascii="Times New Roman" w:eastAsia="Arial Unicode MS" w:hAnsi="Times New Roman" w:cs="Times New Roman"/>
                <w:b/>
                <w:sz w:val="24"/>
                <w:szCs w:val="24"/>
              </w:rPr>
              <w:t>Ед.изм.</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ind w:left="102"/>
              <w:jc w:val="center"/>
              <w:rPr>
                <w:rStyle w:val="FontStyle13"/>
                <w:rFonts w:ascii="Times New Roman" w:eastAsia="Arial Unicode MS" w:hAnsi="Times New Roman" w:cs="Times New Roman"/>
                <w:b/>
                <w:sz w:val="24"/>
                <w:szCs w:val="24"/>
              </w:rPr>
            </w:pPr>
            <w:r w:rsidRPr="00711AE2">
              <w:rPr>
                <w:rStyle w:val="FontStyle13"/>
                <w:rFonts w:ascii="Times New Roman" w:eastAsia="Arial Unicode MS" w:hAnsi="Times New Roman" w:cs="Times New Roman"/>
                <w:b/>
                <w:sz w:val="24"/>
                <w:szCs w:val="24"/>
              </w:rPr>
              <w:t>Кол-во</w:t>
            </w:r>
          </w:p>
        </w:tc>
      </w:tr>
      <w:tr w:rsidR="00C83030" w:rsidRPr="00711AE2" w:rsidTr="00B0031E">
        <w:trPr>
          <w:trHeight w:val="136"/>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 xml:space="preserve">Вентиль 15кч16п </w:t>
            </w:r>
            <w:r w:rsidRPr="00711AE2">
              <w:rPr>
                <w:lang w:val="en-US"/>
              </w:rPr>
              <w:t>D</w:t>
            </w:r>
            <w:r w:rsidRPr="00711AE2">
              <w:t>32 16атм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22</w:t>
            </w:r>
          </w:p>
        </w:tc>
      </w:tr>
      <w:tr w:rsidR="00C83030" w:rsidRPr="00711AE2" w:rsidTr="00B0031E">
        <w:trPr>
          <w:trHeight w:val="271"/>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 xml:space="preserve">Вентиль 15кч16п </w:t>
            </w:r>
            <w:r w:rsidRPr="00711AE2">
              <w:rPr>
                <w:lang w:val="en-US"/>
              </w:rPr>
              <w:t>D</w:t>
            </w:r>
            <w:r w:rsidRPr="00711AE2">
              <w:t>50 25атм</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20</w:t>
            </w:r>
          </w:p>
        </w:tc>
      </w:tr>
      <w:tr w:rsidR="00C83030" w:rsidRPr="00711AE2" w:rsidTr="00B0031E">
        <w:trPr>
          <w:trHeight w:val="271"/>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 xml:space="preserve">Вентиль 15кч16п </w:t>
            </w:r>
            <w:r w:rsidRPr="00711AE2">
              <w:rPr>
                <w:lang w:val="en-US"/>
              </w:rPr>
              <w:t>D</w:t>
            </w:r>
            <w:r w:rsidRPr="00711AE2">
              <w:t>80 25атм</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1</w:t>
            </w:r>
          </w:p>
        </w:tc>
      </w:tr>
      <w:tr w:rsidR="00C83030" w:rsidRPr="00711AE2" w:rsidTr="00B0031E">
        <w:trPr>
          <w:trHeight w:val="543"/>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 xml:space="preserve">Задвижка чугунная 30ч6бр 10атм.  До 225 градусов, </w:t>
            </w:r>
            <w:r w:rsidRPr="00711AE2">
              <w:rPr>
                <w:lang w:val="en-US"/>
              </w:rPr>
              <w:t>D</w:t>
            </w:r>
            <w:r w:rsidRPr="00711AE2">
              <w:t>150</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2</w:t>
            </w:r>
          </w:p>
        </w:tc>
      </w:tr>
      <w:tr w:rsidR="00C83030" w:rsidRPr="00711AE2" w:rsidTr="00B0031E">
        <w:trPr>
          <w:trHeight w:val="558"/>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 xml:space="preserve">Вентиль фланцевый 15нж65бк 16 атм.  </w:t>
            </w:r>
            <w:r w:rsidRPr="00711AE2">
              <w:rPr>
                <w:lang w:val="en-US"/>
              </w:rPr>
              <w:t>D</w:t>
            </w:r>
            <w:r w:rsidRPr="00711AE2">
              <w:t>25</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6</w:t>
            </w:r>
          </w:p>
        </w:tc>
      </w:tr>
      <w:tr w:rsidR="00C83030" w:rsidRPr="00711AE2" w:rsidTr="00B0031E">
        <w:trPr>
          <w:trHeight w:val="543"/>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 xml:space="preserve">Вентиль фланцевый 15с65нж 16атм. </w:t>
            </w:r>
            <w:r w:rsidRPr="00711AE2">
              <w:rPr>
                <w:lang w:val="en-US"/>
              </w:rPr>
              <w:t>D</w:t>
            </w:r>
            <w:r w:rsidRPr="00711AE2">
              <w:t>20</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jc w:val="cente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6</w:t>
            </w:r>
          </w:p>
        </w:tc>
      </w:tr>
      <w:tr w:rsidR="00C83030" w:rsidRPr="00711AE2" w:rsidTr="00B0031E">
        <w:trPr>
          <w:trHeight w:val="558"/>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Кран шаровой фланцевый «Аркор» 10с9пм 16атм.  полный проход D50</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jc w:val="cente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20</w:t>
            </w:r>
          </w:p>
        </w:tc>
      </w:tr>
      <w:tr w:rsidR="00C83030" w:rsidRPr="00711AE2" w:rsidTr="00B0031E">
        <w:trPr>
          <w:trHeight w:val="543"/>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 xml:space="preserve">Кран шаровой фланцевый «Аркор» 10с9пм 16атм. неполный проход D150 </w:t>
            </w:r>
            <w:r w:rsidR="000F2AC6" w:rsidRPr="00711AE2">
              <w:t>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jc w:val="cente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2</w:t>
            </w:r>
          </w:p>
        </w:tc>
      </w:tr>
      <w:tr w:rsidR="00C83030" w:rsidRPr="00711AE2" w:rsidTr="00B0031E">
        <w:trPr>
          <w:trHeight w:val="543"/>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 xml:space="preserve">Кран шаровой фланцевый «Аркор» 10с9пм 16атм. неполный </w:t>
            </w:r>
            <w:r w:rsidR="00B15E4C" w:rsidRPr="00711AE2">
              <w:t>проход D</w:t>
            </w:r>
            <w:r w:rsidRPr="00711AE2">
              <w:t>100</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2</w:t>
            </w:r>
          </w:p>
        </w:tc>
      </w:tr>
      <w:tr w:rsidR="00C83030" w:rsidRPr="00711AE2" w:rsidTr="00B0031E">
        <w:trPr>
          <w:trHeight w:val="558"/>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 xml:space="preserve">Кран шаровой фланцевый «Аркор» 10с9пм 16атм. полный проход D80 </w:t>
            </w:r>
            <w:r w:rsidR="000F2AC6" w:rsidRPr="00711AE2">
              <w:t>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2</w:t>
            </w:r>
          </w:p>
        </w:tc>
      </w:tr>
      <w:tr w:rsidR="00C83030" w:rsidRPr="00711AE2" w:rsidTr="00B0031E">
        <w:trPr>
          <w:trHeight w:val="543"/>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053BDA" w:rsidRDefault="00C83030" w:rsidP="00CD4989">
            <w:r w:rsidRPr="00711AE2">
              <w:t>Кран 3-х ходовой котлового манометра</w:t>
            </w:r>
            <w:r w:rsidR="00507DB8">
              <w:t xml:space="preserve"> </w:t>
            </w:r>
            <w:r w:rsidR="00507DB8">
              <w:rPr>
                <w:lang w:val="en-US"/>
              </w:rPr>
              <w:t>D</w:t>
            </w:r>
            <w:r w:rsidR="00053BDA">
              <w:t xml:space="preserve">15 </w:t>
            </w:r>
            <w:r w:rsidR="000F2AC6" w:rsidRPr="00711AE2">
              <w:t>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2</w:t>
            </w:r>
          </w:p>
        </w:tc>
      </w:tr>
      <w:tr w:rsidR="00C83030" w:rsidRPr="00711AE2" w:rsidTr="00B0031E">
        <w:trPr>
          <w:trHeight w:val="271"/>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 xml:space="preserve">Стекло клингера </w:t>
            </w:r>
            <w:r w:rsidRPr="00711AE2">
              <w:rPr>
                <w:lang w:val="en-US"/>
              </w:rPr>
              <w:t>L</w:t>
            </w:r>
            <w:r w:rsidRPr="00711AE2">
              <w:t>-250</w:t>
            </w:r>
            <w:r w:rsidR="00053BDA">
              <w:t>х34х17</w:t>
            </w:r>
            <w:r w:rsidRPr="00711AE2">
              <w:t xml:space="preserve"> №6</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10</w:t>
            </w:r>
          </w:p>
        </w:tc>
      </w:tr>
      <w:tr w:rsidR="00C83030" w:rsidRPr="00711AE2" w:rsidTr="00B0031E">
        <w:trPr>
          <w:trHeight w:val="271"/>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Отводы 57мм КЗ</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6</w:t>
            </w:r>
          </w:p>
        </w:tc>
      </w:tr>
      <w:tr w:rsidR="00C83030" w:rsidRPr="00711AE2" w:rsidTr="00B0031E">
        <w:trPr>
          <w:trHeight w:val="286"/>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Отводы 108мм КЗ</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Style w:val="FontStyle13"/>
                <w:rFonts w:ascii="Times New Roman" w:eastAsia="Arial Unicode MS" w:hAnsi="Times New Roman" w:cs="Times New Roman"/>
                <w:sz w:val="24"/>
                <w:szCs w:val="24"/>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widowControl w:val="0"/>
              <w:jc w:val="center"/>
              <w:rPr>
                <w:rFonts w:eastAsia="Arial Unicode MS"/>
                <w:color w:val="000000"/>
                <w:lang w:bidi="ru-RU"/>
              </w:rPr>
            </w:pPr>
            <w:r w:rsidRPr="00711AE2">
              <w:rPr>
                <w:rFonts w:eastAsia="Arial Unicode MS"/>
                <w:color w:val="000000"/>
                <w:lang w:bidi="ru-RU"/>
              </w:rPr>
              <w:t>4</w:t>
            </w:r>
          </w:p>
        </w:tc>
      </w:tr>
      <w:tr w:rsidR="00C83030" w:rsidRPr="00711AE2" w:rsidTr="00B0031E">
        <w:trPr>
          <w:trHeight w:val="271"/>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Резина техпластина МБС 4мм</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053BDA" w:rsidP="00CD4989">
            <w:pPr>
              <w:pStyle w:val="Style3"/>
              <w:widowControl/>
              <w:jc w:val="center"/>
              <w:rPr>
                <w:rStyle w:val="FontStyle13"/>
                <w:rFonts w:ascii="Times New Roman" w:eastAsia="Arial Unicode MS" w:hAnsi="Times New Roman" w:cs="Times New Roman"/>
                <w:sz w:val="24"/>
                <w:szCs w:val="24"/>
              </w:rPr>
            </w:pPr>
            <w:r>
              <w:rPr>
                <w:rFonts w:ascii="Times New Roman" w:hAnsi="Times New Roman"/>
              </w:rPr>
              <w:t>кг</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053BDA" w:rsidP="00CD4989">
            <w:pPr>
              <w:widowControl w:val="0"/>
              <w:jc w:val="center"/>
              <w:rPr>
                <w:rFonts w:eastAsia="Arial Unicode MS"/>
                <w:color w:val="000000"/>
                <w:lang w:bidi="ru-RU"/>
              </w:rPr>
            </w:pPr>
            <w:r>
              <w:t>26</w:t>
            </w:r>
          </w:p>
        </w:tc>
      </w:tr>
      <w:tr w:rsidR="00C83030" w:rsidRPr="00711AE2" w:rsidTr="00B0031E">
        <w:trPr>
          <w:trHeight w:val="271"/>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0F2AC6">
            <w:r w:rsidRPr="00711AE2">
              <w:t xml:space="preserve">Паронит </w:t>
            </w:r>
            <w:r w:rsidR="000F2AC6">
              <w:t>1,5х1,7м</w:t>
            </w:r>
            <w:r w:rsidRPr="00711AE2">
              <w:t xml:space="preserve"> 5мм</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0F2AC6" w:rsidP="00CD4989">
            <w:pPr>
              <w:pStyle w:val="Style3"/>
              <w:widowControl/>
              <w:jc w:val="center"/>
              <w:rPr>
                <w:rStyle w:val="FontStyle13"/>
                <w:rFonts w:ascii="Times New Roman" w:eastAsia="Arial Unicode MS" w:hAnsi="Times New Roman" w:cs="Times New Roman"/>
                <w:sz w:val="24"/>
                <w:szCs w:val="24"/>
              </w:rPr>
            </w:pPr>
            <w:r>
              <w:rPr>
                <w:rFonts w:ascii="Times New Roman" w:hAnsi="Times New Roman"/>
              </w:rPr>
              <w:t>кг</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0F2AC6" w:rsidP="00CD4989">
            <w:pPr>
              <w:widowControl w:val="0"/>
              <w:jc w:val="center"/>
              <w:rPr>
                <w:rFonts w:eastAsia="Arial Unicode MS"/>
                <w:color w:val="000000"/>
                <w:lang w:bidi="ru-RU"/>
              </w:rPr>
            </w:pPr>
            <w:r>
              <w:t>75</w:t>
            </w:r>
          </w:p>
        </w:tc>
      </w:tr>
      <w:tr w:rsidR="00C83030" w:rsidRPr="00711AE2" w:rsidTr="00B0031E">
        <w:trPr>
          <w:trHeight w:val="271"/>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 xml:space="preserve">Паронит </w:t>
            </w:r>
            <w:r w:rsidR="000F2AC6">
              <w:t xml:space="preserve">1,5х1,7м 3мм </w:t>
            </w:r>
            <w:r w:rsidR="000F2AC6" w:rsidRPr="00711AE2">
              <w:t>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0F2AC6" w:rsidP="00CD4989">
            <w:pPr>
              <w:pStyle w:val="Style3"/>
              <w:widowControl/>
              <w:jc w:val="center"/>
              <w:rPr>
                <w:rStyle w:val="FontStyle13"/>
                <w:rFonts w:ascii="Times New Roman" w:eastAsia="Arial Unicode MS" w:hAnsi="Times New Roman" w:cs="Times New Roman"/>
                <w:sz w:val="24"/>
                <w:szCs w:val="24"/>
              </w:rPr>
            </w:pPr>
            <w:r>
              <w:rPr>
                <w:rFonts w:ascii="Times New Roman" w:hAnsi="Times New Roman"/>
              </w:rPr>
              <w:t>кг</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0F2AC6" w:rsidP="00CD4989">
            <w:pPr>
              <w:widowControl w:val="0"/>
              <w:jc w:val="center"/>
              <w:rPr>
                <w:rFonts w:eastAsia="Arial Unicode MS"/>
                <w:color w:val="000000"/>
                <w:lang w:bidi="ru-RU"/>
              </w:rPr>
            </w:pPr>
            <w:r>
              <w:t>170</w:t>
            </w:r>
          </w:p>
        </w:tc>
      </w:tr>
      <w:tr w:rsidR="00C83030" w:rsidRPr="00711AE2" w:rsidTr="00B0031E">
        <w:trPr>
          <w:trHeight w:val="271"/>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 xml:space="preserve">Паронит </w:t>
            </w:r>
            <w:r w:rsidR="000F2AC6">
              <w:t>1,5х1,7м</w:t>
            </w:r>
            <w:r w:rsidR="000F2AC6" w:rsidRPr="00711AE2">
              <w:t xml:space="preserve"> </w:t>
            </w:r>
            <w:r w:rsidR="000F2AC6">
              <w:t xml:space="preserve">4мм </w:t>
            </w:r>
            <w:r w:rsidR="000F2AC6" w:rsidRPr="00711AE2">
              <w:t>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0F2AC6" w:rsidP="00CD4989">
            <w:pPr>
              <w:pStyle w:val="Style3"/>
              <w:widowControl/>
              <w:jc w:val="center"/>
              <w:rPr>
                <w:rStyle w:val="FontStyle13"/>
                <w:rFonts w:ascii="Times New Roman" w:eastAsia="Arial Unicode MS" w:hAnsi="Times New Roman" w:cs="Times New Roman"/>
                <w:sz w:val="24"/>
                <w:szCs w:val="24"/>
              </w:rPr>
            </w:pPr>
            <w:r>
              <w:rPr>
                <w:rFonts w:ascii="Times New Roman" w:hAnsi="Times New Roman"/>
              </w:rPr>
              <w:t>кг</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0F2AC6" w:rsidP="00CD4989">
            <w:pPr>
              <w:widowControl w:val="0"/>
              <w:jc w:val="center"/>
              <w:rPr>
                <w:rFonts w:eastAsia="Arial Unicode MS"/>
                <w:color w:val="000000"/>
                <w:lang w:bidi="ru-RU"/>
              </w:rPr>
            </w:pPr>
            <w:r>
              <w:t>140</w:t>
            </w:r>
          </w:p>
        </w:tc>
      </w:tr>
      <w:tr w:rsidR="00C83030" w:rsidRPr="00711AE2" w:rsidTr="00B0031E">
        <w:trPr>
          <w:trHeight w:val="271"/>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0F2AC6" w:rsidP="00CD4989">
            <w:r>
              <w:t xml:space="preserve">Болт М16х65 </w:t>
            </w:r>
            <w:r w:rsidRPr="00711AE2">
              <w:t>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Fonts w:ascii="Times New Roman" w:hAnsi="Times New Roman"/>
              </w:rPr>
              <w:t xml:space="preserve">шт. </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0F2AC6" w:rsidP="00CD4989">
            <w:pPr>
              <w:widowControl w:val="0"/>
              <w:jc w:val="center"/>
              <w:rPr>
                <w:rFonts w:eastAsia="Arial Unicode MS"/>
                <w:color w:val="000000"/>
                <w:lang w:bidi="ru-RU"/>
              </w:rPr>
            </w:pPr>
            <w:r>
              <w:t>1</w:t>
            </w:r>
            <w:r w:rsidR="00C83030" w:rsidRPr="00711AE2">
              <w:t>0</w:t>
            </w:r>
          </w:p>
        </w:tc>
      </w:tr>
      <w:tr w:rsidR="00C83030" w:rsidRPr="00711AE2" w:rsidTr="00B0031E">
        <w:trPr>
          <w:trHeight w:val="271"/>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Болт М16х80</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Fonts w:ascii="Times New Roman" w:hAnsi="Times New Roman"/>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0F2AC6" w:rsidP="00CD4989">
            <w:pPr>
              <w:widowControl w:val="0"/>
              <w:jc w:val="center"/>
              <w:rPr>
                <w:rFonts w:eastAsia="Arial Unicode MS"/>
                <w:color w:val="000000"/>
                <w:lang w:bidi="ru-RU"/>
              </w:rPr>
            </w:pPr>
            <w:r>
              <w:t>1</w:t>
            </w:r>
            <w:r w:rsidR="00C83030" w:rsidRPr="00711AE2">
              <w:t>0</w:t>
            </w:r>
          </w:p>
        </w:tc>
      </w:tr>
      <w:tr w:rsidR="00C83030" w:rsidRPr="00711AE2" w:rsidTr="00B0031E">
        <w:trPr>
          <w:trHeight w:val="271"/>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Гайка М16</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Fonts w:ascii="Times New Roman" w:hAnsi="Times New Roman"/>
              </w:rPr>
              <w:t>шт.</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0F2AC6" w:rsidP="00CD4989">
            <w:pPr>
              <w:widowControl w:val="0"/>
              <w:jc w:val="center"/>
              <w:rPr>
                <w:rFonts w:eastAsia="Arial Unicode MS"/>
                <w:color w:val="000000"/>
                <w:lang w:bidi="ru-RU"/>
              </w:rPr>
            </w:pPr>
            <w:r>
              <w:t>5</w:t>
            </w:r>
          </w:p>
        </w:tc>
      </w:tr>
      <w:tr w:rsidR="00C83030" w:rsidRPr="00711AE2" w:rsidTr="00B0031E">
        <w:trPr>
          <w:trHeight w:val="558"/>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Набивка сальниковая фторопластовая 8х8 мм</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Fonts w:ascii="Times New Roman" w:hAnsi="Times New Roman"/>
              </w:rPr>
              <w:t>кг</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0F2AC6">
            <w:pPr>
              <w:widowControl w:val="0"/>
              <w:jc w:val="center"/>
              <w:rPr>
                <w:rFonts w:eastAsia="Arial Unicode MS"/>
                <w:color w:val="000000"/>
                <w:lang w:bidi="ru-RU"/>
              </w:rPr>
            </w:pPr>
            <w:r w:rsidRPr="00711AE2">
              <w:t>1</w:t>
            </w:r>
            <w:r w:rsidR="000F2AC6">
              <w:t>5</w:t>
            </w:r>
          </w:p>
        </w:tc>
      </w:tr>
      <w:tr w:rsidR="00C83030" w:rsidRPr="00711AE2" w:rsidTr="00B0031E">
        <w:trPr>
          <w:trHeight w:val="543"/>
        </w:trPr>
        <w:tc>
          <w:tcPr>
            <w:tcW w:w="597"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83030">
            <w:pPr>
              <w:pStyle w:val="affa"/>
              <w:widowControl w:val="0"/>
              <w:numPr>
                <w:ilvl w:val="0"/>
                <w:numId w:val="35"/>
              </w:numPr>
              <w:autoSpaceDE w:val="0"/>
              <w:autoSpaceDN w:val="0"/>
              <w:adjustRightInd w:val="0"/>
              <w:contextualSpacing/>
              <w:jc w:val="center"/>
              <w:rPr>
                <w:rFonts w:ascii="Times New Roman" w:hAnsi="Times New Roman"/>
              </w:rPr>
            </w:pPr>
          </w:p>
        </w:tc>
        <w:tc>
          <w:tcPr>
            <w:tcW w:w="8032" w:type="dxa"/>
            <w:tcBorders>
              <w:top w:val="single" w:sz="4" w:space="0" w:color="auto"/>
              <w:left w:val="single" w:sz="4" w:space="0" w:color="auto"/>
              <w:bottom w:val="single" w:sz="4" w:space="0" w:color="auto"/>
              <w:right w:val="single" w:sz="4" w:space="0" w:color="auto"/>
            </w:tcBorders>
          </w:tcPr>
          <w:p w:rsidR="00C83030" w:rsidRPr="00711AE2" w:rsidRDefault="00C83030" w:rsidP="00CD4989">
            <w:r w:rsidRPr="00711AE2">
              <w:t>Набивка сальниковая фторопластовая 20х20 мм</w:t>
            </w:r>
            <w:r w:rsidR="000F2AC6" w:rsidRPr="00711AE2">
              <w:t xml:space="preserve"> или эквивалент</w:t>
            </w:r>
            <w:r w:rsidR="00F269A5">
              <w:t xml:space="preserve"> сделано в России</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C83030" w:rsidP="00CD4989">
            <w:pPr>
              <w:pStyle w:val="Style3"/>
              <w:widowControl/>
              <w:jc w:val="center"/>
              <w:rPr>
                <w:rStyle w:val="FontStyle13"/>
                <w:rFonts w:ascii="Times New Roman" w:eastAsia="Arial Unicode MS" w:hAnsi="Times New Roman" w:cs="Times New Roman"/>
                <w:sz w:val="24"/>
                <w:szCs w:val="24"/>
              </w:rPr>
            </w:pPr>
            <w:r w:rsidRPr="00711AE2">
              <w:rPr>
                <w:rFonts w:ascii="Times New Roman" w:hAnsi="Times New Roman"/>
              </w:rPr>
              <w:t>кг</w:t>
            </w:r>
          </w:p>
        </w:tc>
        <w:tc>
          <w:tcPr>
            <w:tcW w:w="1046" w:type="dxa"/>
            <w:tcBorders>
              <w:top w:val="single" w:sz="4" w:space="0" w:color="auto"/>
              <w:left w:val="single" w:sz="4" w:space="0" w:color="auto"/>
              <w:bottom w:val="single" w:sz="4" w:space="0" w:color="auto"/>
              <w:right w:val="single" w:sz="4" w:space="0" w:color="auto"/>
            </w:tcBorders>
            <w:vAlign w:val="center"/>
          </w:tcPr>
          <w:p w:rsidR="00C83030" w:rsidRPr="00711AE2" w:rsidRDefault="000F2AC6" w:rsidP="00CD4989">
            <w:pPr>
              <w:widowControl w:val="0"/>
              <w:jc w:val="center"/>
              <w:rPr>
                <w:rFonts w:eastAsia="Arial Unicode MS"/>
                <w:color w:val="000000"/>
                <w:lang w:bidi="ru-RU"/>
              </w:rPr>
            </w:pPr>
            <w:r>
              <w:t>1</w:t>
            </w:r>
            <w:r w:rsidR="00C83030" w:rsidRPr="00711AE2">
              <w:t xml:space="preserve">5  </w:t>
            </w:r>
          </w:p>
        </w:tc>
      </w:tr>
    </w:tbl>
    <w:p w:rsidR="00C83030" w:rsidRPr="00711AE2" w:rsidRDefault="00C83030" w:rsidP="00C83030"/>
    <w:p w:rsidR="00C83030" w:rsidRPr="00711AE2" w:rsidRDefault="00C83030" w:rsidP="00C83030">
      <w:pPr>
        <w:jc w:val="center"/>
        <w:rPr>
          <w:b/>
        </w:rPr>
      </w:pPr>
    </w:p>
    <w:p w:rsidR="00C83030" w:rsidRDefault="003137EC" w:rsidP="003137EC">
      <w:pPr>
        <w:pStyle w:val="af3"/>
        <w:jc w:val="center"/>
        <w:rPr>
          <w:b/>
        </w:rPr>
      </w:pPr>
      <w:r>
        <w:rPr>
          <w:b/>
        </w:rPr>
        <w:t>Основные технические данные и характеристики.</w:t>
      </w:r>
    </w:p>
    <w:tbl>
      <w:tblPr>
        <w:tblStyle w:val="affb"/>
        <w:tblW w:w="0" w:type="auto"/>
        <w:tblInd w:w="283" w:type="dxa"/>
        <w:tblLook w:val="04A0" w:firstRow="1" w:lastRow="0" w:firstColumn="1" w:lastColumn="0" w:noHBand="0" w:noVBand="1"/>
      </w:tblPr>
      <w:tblGrid>
        <w:gridCol w:w="2831"/>
        <w:gridCol w:w="1679"/>
        <w:gridCol w:w="976"/>
        <w:gridCol w:w="856"/>
        <w:gridCol w:w="1734"/>
        <w:gridCol w:w="1553"/>
      </w:tblGrid>
      <w:tr w:rsidR="000F2AC6" w:rsidTr="000F2AC6">
        <w:tc>
          <w:tcPr>
            <w:tcW w:w="2831" w:type="dxa"/>
          </w:tcPr>
          <w:p w:rsidR="000F2AC6" w:rsidRPr="003137EC" w:rsidRDefault="000F2AC6" w:rsidP="003137EC">
            <w:pPr>
              <w:pStyle w:val="af3"/>
              <w:ind w:left="0"/>
              <w:jc w:val="center"/>
            </w:pPr>
            <w:r>
              <w:t>Товар</w:t>
            </w:r>
          </w:p>
        </w:tc>
        <w:tc>
          <w:tcPr>
            <w:tcW w:w="1679" w:type="dxa"/>
          </w:tcPr>
          <w:p w:rsidR="000F2AC6" w:rsidRPr="003137EC" w:rsidRDefault="000F2AC6" w:rsidP="003137EC">
            <w:pPr>
              <w:pStyle w:val="af3"/>
              <w:ind w:left="0"/>
              <w:jc w:val="center"/>
            </w:pPr>
            <w:r w:rsidRPr="003137EC">
              <w:t>Строительная длина</w:t>
            </w:r>
          </w:p>
        </w:tc>
        <w:tc>
          <w:tcPr>
            <w:tcW w:w="976" w:type="dxa"/>
          </w:tcPr>
          <w:p w:rsidR="000F2AC6" w:rsidRPr="003137EC" w:rsidRDefault="000F2AC6" w:rsidP="003137EC">
            <w:pPr>
              <w:pStyle w:val="af3"/>
              <w:ind w:left="0"/>
              <w:jc w:val="center"/>
            </w:pPr>
            <w:r w:rsidRPr="003137EC">
              <w:t>Высота</w:t>
            </w:r>
          </w:p>
        </w:tc>
        <w:tc>
          <w:tcPr>
            <w:tcW w:w="856" w:type="dxa"/>
          </w:tcPr>
          <w:p w:rsidR="000F2AC6" w:rsidRPr="003137EC" w:rsidRDefault="000F2AC6" w:rsidP="003137EC">
            <w:pPr>
              <w:pStyle w:val="af3"/>
              <w:ind w:left="0"/>
              <w:jc w:val="center"/>
            </w:pPr>
            <w:r w:rsidRPr="003137EC">
              <w:t>Масса</w:t>
            </w:r>
          </w:p>
        </w:tc>
        <w:tc>
          <w:tcPr>
            <w:tcW w:w="1734" w:type="dxa"/>
          </w:tcPr>
          <w:p w:rsidR="000F2AC6" w:rsidRPr="003137EC" w:rsidRDefault="000F2AC6" w:rsidP="003137EC">
            <w:pPr>
              <w:pStyle w:val="af3"/>
              <w:ind w:left="0"/>
              <w:jc w:val="center"/>
            </w:pPr>
            <w:r w:rsidRPr="003137EC">
              <w:t>Рабочая среда</w:t>
            </w:r>
          </w:p>
        </w:tc>
        <w:tc>
          <w:tcPr>
            <w:tcW w:w="1553" w:type="dxa"/>
          </w:tcPr>
          <w:p w:rsidR="000F2AC6" w:rsidRPr="003137EC" w:rsidRDefault="000F2AC6" w:rsidP="003137EC">
            <w:pPr>
              <w:pStyle w:val="af3"/>
              <w:ind w:left="0"/>
              <w:jc w:val="center"/>
            </w:pPr>
            <w:r w:rsidRPr="003137EC">
              <w:t>Температура</w:t>
            </w:r>
          </w:p>
        </w:tc>
      </w:tr>
      <w:tr w:rsidR="000F2AC6" w:rsidTr="000F2AC6">
        <w:tc>
          <w:tcPr>
            <w:tcW w:w="2831" w:type="dxa"/>
          </w:tcPr>
          <w:p w:rsidR="000F2AC6" w:rsidRPr="00711AE2" w:rsidRDefault="000F2AC6" w:rsidP="000F2AC6">
            <w:r w:rsidRPr="000F2AC6">
              <w:rPr>
                <w:b/>
              </w:rPr>
              <w:t>1.</w:t>
            </w:r>
            <w:r>
              <w:t xml:space="preserve"> </w:t>
            </w:r>
            <w:r w:rsidRPr="00711AE2">
              <w:t xml:space="preserve">Вентиль 15кч16п </w:t>
            </w:r>
            <w:r w:rsidRPr="00711AE2">
              <w:rPr>
                <w:lang w:val="en-US"/>
              </w:rPr>
              <w:t>D</w:t>
            </w:r>
            <w:r w:rsidRPr="00711AE2">
              <w:t>32 16атм или эквивалент</w:t>
            </w:r>
          </w:p>
        </w:tc>
        <w:tc>
          <w:tcPr>
            <w:tcW w:w="1679" w:type="dxa"/>
          </w:tcPr>
          <w:p w:rsidR="000F2AC6" w:rsidRPr="003137EC" w:rsidRDefault="000F2AC6" w:rsidP="000F2AC6">
            <w:pPr>
              <w:pStyle w:val="af3"/>
              <w:ind w:left="0"/>
              <w:jc w:val="center"/>
            </w:pPr>
            <w:r w:rsidRPr="003137EC">
              <w:t>180</w:t>
            </w:r>
          </w:p>
        </w:tc>
        <w:tc>
          <w:tcPr>
            <w:tcW w:w="976" w:type="dxa"/>
          </w:tcPr>
          <w:p w:rsidR="000F2AC6" w:rsidRPr="003137EC" w:rsidRDefault="000F2AC6" w:rsidP="000F2AC6">
            <w:pPr>
              <w:pStyle w:val="af3"/>
              <w:ind w:left="0"/>
              <w:jc w:val="center"/>
            </w:pPr>
            <w:r w:rsidRPr="003137EC">
              <w:t>2010</w:t>
            </w:r>
          </w:p>
        </w:tc>
        <w:tc>
          <w:tcPr>
            <w:tcW w:w="856" w:type="dxa"/>
          </w:tcPr>
          <w:p w:rsidR="000F2AC6" w:rsidRPr="003137EC" w:rsidRDefault="000F2AC6" w:rsidP="000F2AC6">
            <w:pPr>
              <w:pStyle w:val="af3"/>
              <w:ind w:left="0"/>
              <w:jc w:val="center"/>
            </w:pPr>
            <w:r w:rsidRPr="003137EC">
              <w:t>8,0</w:t>
            </w:r>
          </w:p>
        </w:tc>
        <w:tc>
          <w:tcPr>
            <w:tcW w:w="1734" w:type="dxa"/>
          </w:tcPr>
          <w:p w:rsidR="000F2AC6" w:rsidRPr="003137EC" w:rsidRDefault="000F2AC6" w:rsidP="000F2AC6">
            <w:pPr>
              <w:pStyle w:val="af3"/>
              <w:ind w:left="0"/>
              <w:jc w:val="center"/>
            </w:pPr>
            <w:r w:rsidRPr="003137EC">
              <w:t>вода, пар</w:t>
            </w:r>
          </w:p>
        </w:tc>
        <w:tc>
          <w:tcPr>
            <w:tcW w:w="1553" w:type="dxa"/>
          </w:tcPr>
          <w:p w:rsidR="000F2AC6" w:rsidRPr="003137EC" w:rsidRDefault="000F2AC6" w:rsidP="000F2AC6">
            <w:pPr>
              <w:pStyle w:val="af3"/>
              <w:ind w:left="0"/>
              <w:jc w:val="center"/>
            </w:pPr>
            <w:r w:rsidRPr="003137EC">
              <w:t>до 225</w:t>
            </w:r>
          </w:p>
        </w:tc>
      </w:tr>
      <w:tr w:rsidR="000F2AC6" w:rsidTr="000F2AC6">
        <w:tc>
          <w:tcPr>
            <w:tcW w:w="2831" w:type="dxa"/>
          </w:tcPr>
          <w:p w:rsidR="000F2AC6" w:rsidRPr="00711AE2" w:rsidRDefault="000F2AC6" w:rsidP="000F2AC6">
            <w:r w:rsidRPr="000F2AC6">
              <w:rPr>
                <w:b/>
              </w:rPr>
              <w:t>2.</w:t>
            </w:r>
            <w:r>
              <w:t xml:space="preserve"> </w:t>
            </w:r>
            <w:r w:rsidRPr="00711AE2">
              <w:t xml:space="preserve">Вентиль 15кч16п </w:t>
            </w:r>
            <w:r w:rsidRPr="00711AE2">
              <w:rPr>
                <w:lang w:val="en-US"/>
              </w:rPr>
              <w:t>D</w:t>
            </w:r>
            <w:r w:rsidRPr="00711AE2">
              <w:t>50 25атм или эквивалент</w:t>
            </w:r>
          </w:p>
        </w:tc>
        <w:tc>
          <w:tcPr>
            <w:tcW w:w="1679" w:type="dxa"/>
          </w:tcPr>
          <w:p w:rsidR="000F2AC6" w:rsidRPr="003137EC" w:rsidRDefault="000F2AC6" w:rsidP="000F2AC6">
            <w:pPr>
              <w:pStyle w:val="af3"/>
              <w:ind w:left="0"/>
              <w:jc w:val="center"/>
            </w:pPr>
            <w:r w:rsidRPr="003137EC">
              <w:t>230</w:t>
            </w:r>
          </w:p>
        </w:tc>
        <w:tc>
          <w:tcPr>
            <w:tcW w:w="976" w:type="dxa"/>
          </w:tcPr>
          <w:p w:rsidR="000F2AC6" w:rsidRPr="003137EC" w:rsidRDefault="000F2AC6" w:rsidP="000F2AC6">
            <w:pPr>
              <w:pStyle w:val="af3"/>
              <w:ind w:left="0"/>
              <w:jc w:val="center"/>
            </w:pPr>
            <w:r w:rsidRPr="003137EC">
              <w:t>235</w:t>
            </w:r>
          </w:p>
        </w:tc>
        <w:tc>
          <w:tcPr>
            <w:tcW w:w="856" w:type="dxa"/>
          </w:tcPr>
          <w:p w:rsidR="000F2AC6" w:rsidRPr="003137EC" w:rsidRDefault="000F2AC6" w:rsidP="000F2AC6">
            <w:pPr>
              <w:pStyle w:val="af3"/>
              <w:ind w:left="0"/>
              <w:jc w:val="center"/>
            </w:pPr>
            <w:r w:rsidRPr="003137EC">
              <w:t>14,0</w:t>
            </w:r>
          </w:p>
        </w:tc>
        <w:tc>
          <w:tcPr>
            <w:tcW w:w="1734" w:type="dxa"/>
          </w:tcPr>
          <w:p w:rsidR="000F2AC6" w:rsidRPr="003137EC" w:rsidRDefault="000F2AC6" w:rsidP="000F2AC6">
            <w:pPr>
              <w:pStyle w:val="af3"/>
              <w:ind w:left="0"/>
              <w:jc w:val="center"/>
            </w:pPr>
            <w:r w:rsidRPr="003137EC">
              <w:t>вода, пар</w:t>
            </w:r>
          </w:p>
        </w:tc>
        <w:tc>
          <w:tcPr>
            <w:tcW w:w="1553" w:type="dxa"/>
          </w:tcPr>
          <w:p w:rsidR="000F2AC6" w:rsidRPr="003137EC" w:rsidRDefault="000F2AC6" w:rsidP="000F2AC6">
            <w:pPr>
              <w:pStyle w:val="af3"/>
              <w:ind w:left="0"/>
              <w:jc w:val="center"/>
            </w:pPr>
            <w:r w:rsidRPr="003137EC">
              <w:t>до 225</w:t>
            </w:r>
          </w:p>
        </w:tc>
      </w:tr>
      <w:tr w:rsidR="000F2AC6" w:rsidTr="000F2AC6">
        <w:tc>
          <w:tcPr>
            <w:tcW w:w="2831" w:type="dxa"/>
          </w:tcPr>
          <w:p w:rsidR="000F2AC6" w:rsidRPr="00711AE2" w:rsidRDefault="000F2AC6" w:rsidP="000F2AC6">
            <w:r w:rsidRPr="000F2AC6">
              <w:rPr>
                <w:b/>
              </w:rPr>
              <w:t>3.</w:t>
            </w:r>
            <w:r>
              <w:t xml:space="preserve"> </w:t>
            </w:r>
            <w:r w:rsidRPr="00711AE2">
              <w:t xml:space="preserve">Вентиль 15кч16п </w:t>
            </w:r>
            <w:r w:rsidRPr="00711AE2">
              <w:rPr>
                <w:lang w:val="en-US"/>
              </w:rPr>
              <w:t>D</w:t>
            </w:r>
            <w:r w:rsidRPr="00711AE2">
              <w:t>80 25атм или эквивалент</w:t>
            </w:r>
          </w:p>
        </w:tc>
        <w:tc>
          <w:tcPr>
            <w:tcW w:w="1679" w:type="dxa"/>
          </w:tcPr>
          <w:p w:rsidR="000F2AC6" w:rsidRPr="003137EC" w:rsidRDefault="000F2AC6" w:rsidP="000F2AC6">
            <w:pPr>
              <w:pStyle w:val="af3"/>
              <w:ind w:left="0"/>
              <w:jc w:val="center"/>
            </w:pPr>
            <w:r w:rsidRPr="003137EC">
              <w:t>310</w:t>
            </w:r>
          </w:p>
        </w:tc>
        <w:tc>
          <w:tcPr>
            <w:tcW w:w="976" w:type="dxa"/>
          </w:tcPr>
          <w:p w:rsidR="000F2AC6" w:rsidRPr="003137EC" w:rsidRDefault="000F2AC6" w:rsidP="000F2AC6">
            <w:pPr>
              <w:pStyle w:val="af3"/>
              <w:ind w:left="0"/>
              <w:jc w:val="center"/>
            </w:pPr>
            <w:r w:rsidRPr="003137EC">
              <w:t>300</w:t>
            </w:r>
          </w:p>
        </w:tc>
        <w:tc>
          <w:tcPr>
            <w:tcW w:w="856" w:type="dxa"/>
          </w:tcPr>
          <w:p w:rsidR="000F2AC6" w:rsidRPr="003137EC" w:rsidRDefault="000F2AC6" w:rsidP="000F2AC6">
            <w:pPr>
              <w:pStyle w:val="af3"/>
              <w:ind w:left="0"/>
              <w:jc w:val="center"/>
            </w:pPr>
            <w:r w:rsidRPr="003137EC">
              <w:t>32,0</w:t>
            </w:r>
          </w:p>
        </w:tc>
        <w:tc>
          <w:tcPr>
            <w:tcW w:w="1734" w:type="dxa"/>
          </w:tcPr>
          <w:p w:rsidR="000F2AC6" w:rsidRPr="003137EC" w:rsidRDefault="000F2AC6" w:rsidP="000F2AC6">
            <w:pPr>
              <w:pStyle w:val="af3"/>
              <w:ind w:left="0"/>
              <w:jc w:val="center"/>
            </w:pPr>
            <w:r w:rsidRPr="003137EC">
              <w:t>вода, пар</w:t>
            </w:r>
          </w:p>
        </w:tc>
        <w:tc>
          <w:tcPr>
            <w:tcW w:w="1553" w:type="dxa"/>
          </w:tcPr>
          <w:p w:rsidR="000F2AC6" w:rsidRPr="003137EC" w:rsidRDefault="000F2AC6" w:rsidP="000F2AC6">
            <w:pPr>
              <w:pStyle w:val="af3"/>
              <w:ind w:left="0"/>
              <w:jc w:val="center"/>
            </w:pPr>
            <w:r w:rsidRPr="003137EC">
              <w:t>до 225</w:t>
            </w:r>
          </w:p>
        </w:tc>
      </w:tr>
      <w:tr w:rsidR="000F2AC6" w:rsidTr="000F2AC6">
        <w:tc>
          <w:tcPr>
            <w:tcW w:w="2831" w:type="dxa"/>
          </w:tcPr>
          <w:p w:rsidR="000F2AC6" w:rsidRPr="00711AE2" w:rsidRDefault="000F2AC6" w:rsidP="000F2AC6">
            <w:r w:rsidRPr="000F2AC6">
              <w:rPr>
                <w:b/>
              </w:rPr>
              <w:t>4.</w:t>
            </w:r>
            <w:r>
              <w:t xml:space="preserve"> </w:t>
            </w:r>
            <w:r w:rsidRPr="00711AE2">
              <w:t xml:space="preserve">Задвижка чугунная 30ч6бр 10атм.  До 225 градусов, </w:t>
            </w:r>
            <w:r w:rsidRPr="00711AE2">
              <w:rPr>
                <w:lang w:val="en-US"/>
              </w:rPr>
              <w:t>D</w:t>
            </w:r>
            <w:r w:rsidRPr="00711AE2">
              <w:t>150 или эквивалент</w:t>
            </w:r>
          </w:p>
        </w:tc>
        <w:tc>
          <w:tcPr>
            <w:tcW w:w="1679" w:type="dxa"/>
          </w:tcPr>
          <w:p w:rsidR="000F2AC6" w:rsidRPr="003137EC" w:rsidRDefault="000F2AC6" w:rsidP="000F2AC6">
            <w:pPr>
              <w:pStyle w:val="af3"/>
              <w:ind w:left="0"/>
              <w:jc w:val="center"/>
            </w:pPr>
            <w:r w:rsidRPr="003137EC">
              <w:t>280</w:t>
            </w:r>
          </w:p>
        </w:tc>
        <w:tc>
          <w:tcPr>
            <w:tcW w:w="976" w:type="dxa"/>
          </w:tcPr>
          <w:p w:rsidR="000F2AC6" w:rsidRPr="003137EC" w:rsidRDefault="000F2AC6" w:rsidP="000F2AC6">
            <w:pPr>
              <w:pStyle w:val="af3"/>
              <w:ind w:left="0"/>
              <w:jc w:val="center"/>
            </w:pPr>
            <w:r w:rsidRPr="003137EC">
              <w:t>608</w:t>
            </w:r>
          </w:p>
        </w:tc>
        <w:tc>
          <w:tcPr>
            <w:tcW w:w="856" w:type="dxa"/>
          </w:tcPr>
          <w:p w:rsidR="000F2AC6" w:rsidRPr="003137EC" w:rsidRDefault="000F2AC6" w:rsidP="000F2AC6">
            <w:pPr>
              <w:pStyle w:val="af3"/>
              <w:ind w:left="0"/>
              <w:jc w:val="center"/>
            </w:pPr>
            <w:r w:rsidRPr="003137EC">
              <w:t>74</w:t>
            </w:r>
          </w:p>
        </w:tc>
        <w:tc>
          <w:tcPr>
            <w:tcW w:w="1734" w:type="dxa"/>
          </w:tcPr>
          <w:p w:rsidR="000F2AC6" w:rsidRPr="003137EC" w:rsidRDefault="000F2AC6" w:rsidP="000F2AC6">
            <w:pPr>
              <w:pStyle w:val="af3"/>
              <w:ind w:left="0"/>
              <w:jc w:val="center"/>
            </w:pPr>
            <w:r w:rsidRPr="003137EC">
              <w:t>вода, пар</w:t>
            </w:r>
          </w:p>
        </w:tc>
        <w:tc>
          <w:tcPr>
            <w:tcW w:w="1553" w:type="dxa"/>
          </w:tcPr>
          <w:p w:rsidR="000F2AC6" w:rsidRPr="003137EC" w:rsidRDefault="000F2AC6" w:rsidP="000F2AC6">
            <w:pPr>
              <w:pStyle w:val="af3"/>
              <w:ind w:left="0"/>
              <w:jc w:val="center"/>
            </w:pPr>
            <w:r w:rsidRPr="003137EC">
              <w:t>до 225</w:t>
            </w:r>
          </w:p>
        </w:tc>
      </w:tr>
      <w:tr w:rsidR="000F2AC6" w:rsidTr="000F2AC6">
        <w:tc>
          <w:tcPr>
            <w:tcW w:w="2831" w:type="dxa"/>
          </w:tcPr>
          <w:p w:rsidR="000F2AC6" w:rsidRPr="00711AE2" w:rsidRDefault="000F2AC6" w:rsidP="000F2AC6">
            <w:r w:rsidRPr="000F2AC6">
              <w:rPr>
                <w:b/>
              </w:rPr>
              <w:t>5.</w:t>
            </w:r>
            <w:r>
              <w:t xml:space="preserve"> </w:t>
            </w:r>
            <w:r w:rsidRPr="00711AE2">
              <w:t xml:space="preserve">Вентиль фланцевый 15нж65бк 16 атм.  </w:t>
            </w:r>
            <w:r w:rsidRPr="00711AE2">
              <w:rPr>
                <w:lang w:val="en-US"/>
              </w:rPr>
              <w:t>D</w:t>
            </w:r>
            <w:r w:rsidRPr="00711AE2">
              <w:t>25 или эквивалент</w:t>
            </w:r>
          </w:p>
        </w:tc>
        <w:tc>
          <w:tcPr>
            <w:tcW w:w="1679" w:type="dxa"/>
          </w:tcPr>
          <w:p w:rsidR="000F2AC6" w:rsidRPr="003137EC" w:rsidRDefault="000F2AC6" w:rsidP="000F2AC6">
            <w:pPr>
              <w:pStyle w:val="af3"/>
              <w:ind w:left="0"/>
              <w:jc w:val="center"/>
            </w:pPr>
            <w:r w:rsidRPr="003137EC">
              <w:t>160</w:t>
            </w:r>
          </w:p>
        </w:tc>
        <w:tc>
          <w:tcPr>
            <w:tcW w:w="976" w:type="dxa"/>
          </w:tcPr>
          <w:p w:rsidR="000F2AC6" w:rsidRPr="003137EC" w:rsidRDefault="000F2AC6" w:rsidP="000F2AC6">
            <w:pPr>
              <w:pStyle w:val="af3"/>
              <w:ind w:left="0"/>
              <w:jc w:val="center"/>
            </w:pPr>
            <w:r w:rsidRPr="003137EC">
              <w:t>218</w:t>
            </w:r>
          </w:p>
        </w:tc>
        <w:tc>
          <w:tcPr>
            <w:tcW w:w="856" w:type="dxa"/>
          </w:tcPr>
          <w:p w:rsidR="000F2AC6" w:rsidRPr="003137EC" w:rsidRDefault="000F2AC6" w:rsidP="000F2AC6">
            <w:pPr>
              <w:pStyle w:val="af3"/>
              <w:ind w:left="0"/>
              <w:jc w:val="center"/>
            </w:pPr>
            <w:r w:rsidRPr="003137EC">
              <w:t>5,7</w:t>
            </w:r>
          </w:p>
        </w:tc>
        <w:tc>
          <w:tcPr>
            <w:tcW w:w="1734" w:type="dxa"/>
          </w:tcPr>
          <w:p w:rsidR="000F2AC6" w:rsidRPr="003137EC" w:rsidRDefault="000F2AC6" w:rsidP="000F2AC6">
            <w:pPr>
              <w:pStyle w:val="af3"/>
              <w:ind w:left="0"/>
              <w:jc w:val="center"/>
            </w:pPr>
            <w:r w:rsidRPr="003137EC">
              <w:t>агрессивные среды</w:t>
            </w:r>
          </w:p>
        </w:tc>
        <w:tc>
          <w:tcPr>
            <w:tcW w:w="1553" w:type="dxa"/>
          </w:tcPr>
          <w:p w:rsidR="000F2AC6" w:rsidRPr="003137EC" w:rsidRDefault="000F2AC6" w:rsidP="000F2AC6">
            <w:pPr>
              <w:pStyle w:val="af3"/>
              <w:ind w:left="0"/>
              <w:jc w:val="center"/>
            </w:pPr>
            <w:r w:rsidRPr="003137EC">
              <w:t>до 200</w:t>
            </w:r>
          </w:p>
        </w:tc>
      </w:tr>
      <w:tr w:rsidR="000F2AC6" w:rsidTr="000F2AC6">
        <w:tc>
          <w:tcPr>
            <w:tcW w:w="2831" w:type="dxa"/>
          </w:tcPr>
          <w:p w:rsidR="000F2AC6" w:rsidRPr="00711AE2" w:rsidRDefault="000F2AC6" w:rsidP="000F2AC6">
            <w:r w:rsidRPr="000F2AC6">
              <w:rPr>
                <w:b/>
              </w:rPr>
              <w:t>6.</w:t>
            </w:r>
            <w:r>
              <w:t xml:space="preserve"> </w:t>
            </w:r>
            <w:r w:rsidRPr="00711AE2">
              <w:t xml:space="preserve">Вентиль фланцевый 15с65нж 16атм. </w:t>
            </w:r>
            <w:r w:rsidRPr="00711AE2">
              <w:rPr>
                <w:lang w:val="en-US"/>
              </w:rPr>
              <w:t>D</w:t>
            </w:r>
            <w:r w:rsidRPr="00711AE2">
              <w:t>20 или эквивалент</w:t>
            </w:r>
          </w:p>
        </w:tc>
        <w:tc>
          <w:tcPr>
            <w:tcW w:w="1679" w:type="dxa"/>
          </w:tcPr>
          <w:p w:rsidR="000F2AC6" w:rsidRPr="003137EC" w:rsidRDefault="000F2AC6" w:rsidP="000F2AC6">
            <w:pPr>
              <w:pStyle w:val="af3"/>
              <w:ind w:left="0"/>
              <w:jc w:val="center"/>
            </w:pPr>
            <w:r w:rsidRPr="003137EC">
              <w:t>150</w:t>
            </w:r>
          </w:p>
        </w:tc>
        <w:tc>
          <w:tcPr>
            <w:tcW w:w="976" w:type="dxa"/>
          </w:tcPr>
          <w:p w:rsidR="000F2AC6" w:rsidRPr="003137EC" w:rsidRDefault="000F2AC6" w:rsidP="000F2AC6">
            <w:pPr>
              <w:pStyle w:val="af3"/>
              <w:ind w:left="0"/>
              <w:jc w:val="center"/>
            </w:pPr>
            <w:r w:rsidRPr="003137EC">
              <w:t>150</w:t>
            </w:r>
          </w:p>
        </w:tc>
        <w:tc>
          <w:tcPr>
            <w:tcW w:w="856" w:type="dxa"/>
          </w:tcPr>
          <w:p w:rsidR="000F2AC6" w:rsidRPr="003137EC" w:rsidRDefault="000F2AC6" w:rsidP="000F2AC6">
            <w:pPr>
              <w:pStyle w:val="af3"/>
              <w:ind w:left="0"/>
              <w:jc w:val="center"/>
            </w:pPr>
            <w:r w:rsidRPr="003137EC">
              <w:t>4,5</w:t>
            </w:r>
          </w:p>
        </w:tc>
        <w:tc>
          <w:tcPr>
            <w:tcW w:w="1734" w:type="dxa"/>
          </w:tcPr>
          <w:p w:rsidR="000F2AC6" w:rsidRPr="003137EC" w:rsidRDefault="000F2AC6" w:rsidP="000F2AC6">
            <w:pPr>
              <w:pStyle w:val="af3"/>
              <w:ind w:left="0"/>
              <w:jc w:val="center"/>
            </w:pPr>
            <w:r w:rsidRPr="003137EC">
              <w:t>неагрессивные среды</w:t>
            </w:r>
          </w:p>
        </w:tc>
        <w:tc>
          <w:tcPr>
            <w:tcW w:w="1553" w:type="dxa"/>
          </w:tcPr>
          <w:p w:rsidR="000F2AC6" w:rsidRPr="003137EC" w:rsidRDefault="000F2AC6" w:rsidP="000F2AC6">
            <w:pPr>
              <w:pStyle w:val="af3"/>
              <w:ind w:left="0"/>
              <w:jc w:val="center"/>
            </w:pPr>
            <w:r w:rsidRPr="003137EC">
              <w:t>до 200</w:t>
            </w:r>
          </w:p>
        </w:tc>
      </w:tr>
    </w:tbl>
    <w:p w:rsidR="00E227CD" w:rsidRPr="00CC5098" w:rsidRDefault="00E227CD" w:rsidP="00E227CD">
      <w:pPr>
        <w:widowControl w:val="0"/>
        <w:autoSpaceDE w:val="0"/>
        <w:autoSpaceDN w:val="0"/>
        <w:adjustRightInd w:val="0"/>
        <w:rPr>
          <w:sz w:val="28"/>
          <w:szCs w:val="28"/>
        </w:rPr>
      </w:pPr>
    </w:p>
    <w:p w:rsidR="00E227CD" w:rsidRPr="00E227CD" w:rsidRDefault="00E227CD" w:rsidP="003137EC">
      <w:pPr>
        <w:pStyle w:val="af3"/>
        <w:jc w:val="center"/>
      </w:pPr>
    </w:p>
    <w:sectPr w:rsidR="00E227CD" w:rsidRPr="00E227CD" w:rsidSect="006B5672">
      <w:headerReference w:type="default" r:id="rId15"/>
      <w:pgSz w:w="11906" w:h="16838"/>
      <w:pgMar w:top="1134" w:right="991" w:bottom="1134" w:left="993" w:header="708"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F6" w:rsidRDefault="00EC21F6">
      <w:r>
        <w:separator/>
      </w:r>
    </w:p>
  </w:endnote>
  <w:endnote w:type="continuationSeparator" w:id="0">
    <w:p w:rsidR="00EC21F6" w:rsidRDefault="00EC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onsultant">
    <w:altName w:val="Courier New"/>
    <w:charset w:val="CC"/>
    <w:family w:val="modern"/>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F6" w:rsidRDefault="00EC21F6">
      <w:r>
        <w:separator/>
      </w:r>
    </w:p>
  </w:footnote>
  <w:footnote w:type="continuationSeparator" w:id="0">
    <w:p w:rsidR="00EC21F6" w:rsidRDefault="00EC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3C" w:rsidRDefault="007A0E3C">
    <w:pPr>
      <w:pStyle w:val="af0"/>
      <w:tabs>
        <w:tab w:val="left" w:pos="4920"/>
        <w:tab w:val="left" w:pos="5040"/>
      </w:tabs>
      <w:jc w:val="center"/>
    </w:pPr>
    <w:r>
      <w:rPr>
        <w:rFonts w:cs="Times New Roman"/>
        <w:sz w:val="24"/>
      </w:rPr>
      <w:fldChar w:fldCharType="begin"/>
    </w:r>
    <w:r>
      <w:rPr>
        <w:rFonts w:cs="Times New Roman"/>
        <w:sz w:val="24"/>
      </w:rPr>
      <w:instrText xml:space="preserve"> PAGE </w:instrText>
    </w:r>
    <w:r>
      <w:rPr>
        <w:rFonts w:cs="Times New Roman"/>
        <w:sz w:val="24"/>
      </w:rPr>
      <w:fldChar w:fldCharType="separate"/>
    </w:r>
    <w:r w:rsidR="00C17831">
      <w:rPr>
        <w:rFonts w:cs="Times New Roman"/>
        <w:noProof/>
        <w:sz w:val="24"/>
      </w:rPr>
      <w:t>5</w:t>
    </w:r>
    <w:r>
      <w:rPr>
        <w:rFonts w:cs="Times New Roman"/>
        <w:sz w:val="24"/>
      </w:rPr>
      <w:fldChar w:fldCharType="end"/>
    </w:r>
  </w:p>
  <w:p w:rsidR="007A0E3C" w:rsidRDefault="007A0E3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1134"/>
        </w:tabs>
        <w:ind w:left="1134" w:hanging="1134"/>
      </w:pPr>
      <w:rPr>
        <w:rFonts w:cs="Times New Roman"/>
      </w:rPr>
    </w:lvl>
    <w:lvl w:ilvl="1">
      <w:start w:val="1"/>
      <w:numFmt w:val="decimal"/>
      <w:pStyle w:val="2"/>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 w15:restartNumberingAfterBreak="0">
    <w:nsid w:val="00000002"/>
    <w:multiLevelType w:val="multilevel"/>
    <w:tmpl w:val="00000002"/>
    <w:name w:val="WW8Num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6"/>
    <w:lvl w:ilvl="0">
      <w:start w:val="8"/>
      <w:numFmt w:val="decimal"/>
      <w:lvlText w:val="%1."/>
      <w:lvlJc w:val="left"/>
      <w:pPr>
        <w:tabs>
          <w:tab w:val="num" w:pos="720"/>
        </w:tabs>
        <w:ind w:left="720" w:hanging="360"/>
      </w:pPr>
      <w:rPr>
        <w:sz w:val="20"/>
        <w:szCs w:val="20"/>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7"/>
    <w:lvl w:ilvl="0">
      <w:start w:val="1"/>
      <w:numFmt w:val="decimal"/>
      <w:lvlText w:val="%1."/>
      <w:lvlJc w:val="left"/>
      <w:pPr>
        <w:tabs>
          <w:tab w:val="num" w:pos="432"/>
        </w:tabs>
        <w:ind w:left="432" w:hanging="432"/>
      </w:pPr>
      <w:rPr>
        <w:rFonts w:ascii="Symbol" w:hAnsi="Symbol" w:cs="Symbol"/>
        <w:b/>
        <w:sz w:val="20"/>
        <w:szCs w:val="20"/>
      </w:rPr>
    </w:lvl>
    <w:lvl w:ilvl="1">
      <w:start w:val="1"/>
      <w:numFmt w:val="decimal"/>
      <w:lvlText w:val="%1.%2"/>
      <w:lvlJc w:val="left"/>
      <w:pPr>
        <w:tabs>
          <w:tab w:val="num" w:pos="1836"/>
        </w:tabs>
        <w:ind w:left="1836" w:hanging="576"/>
      </w:pPr>
    </w:lvl>
    <w:lvl w:ilvl="2">
      <w:start w:val="1"/>
      <w:numFmt w:val="decimal"/>
      <w:lvlText w:val="%1.%2.%3"/>
      <w:lvlJc w:val="left"/>
      <w:pPr>
        <w:tabs>
          <w:tab w:val="num" w:pos="720"/>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6"/>
    <w:multiLevelType w:val="multilevel"/>
    <w:tmpl w:val="00000006"/>
    <w:name w:val="WW8Num9"/>
    <w:lvl w:ilvl="0">
      <w:start w:val="2"/>
      <w:numFmt w:val="decimal"/>
      <w:pStyle w:val="a"/>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7"/>
    <w:multiLevelType w:val="multilevel"/>
    <w:tmpl w:val="00000007"/>
    <w:name w:val="WW8Num12"/>
    <w:lvl w:ilvl="0">
      <w:start w:val="1"/>
      <w:numFmt w:val="decimal"/>
      <w:pStyle w:val="a0"/>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suff w:val="nothing"/>
      <w:lvlText w:val=""/>
      <w:lvlJc w:val="left"/>
      <w:pPr>
        <w:tabs>
          <w:tab w:val="num" w:pos="360"/>
        </w:tabs>
        <w:ind w:left="0" w:firstLine="0"/>
      </w:pPr>
      <w:rPr>
        <w:rFonts w:cs="Times New Roman"/>
      </w:rPr>
    </w:lvl>
    <w:lvl w:ilvl="6">
      <w:start w:val="1"/>
      <w:numFmt w:val="decimal"/>
      <w:lvlText w:val="%3.%4.%5.%7.."/>
      <w:lvlJc w:val="left"/>
      <w:pPr>
        <w:tabs>
          <w:tab w:val="num" w:pos="708"/>
        </w:tabs>
        <w:ind w:left="5664" w:hanging="708"/>
      </w:pPr>
      <w:rPr>
        <w:rFonts w:cs="Times New Roman"/>
      </w:rPr>
    </w:lvl>
    <w:lvl w:ilvl="7">
      <w:start w:val="1"/>
      <w:numFmt w:val="decimal"/>
      <w:lvlText w:val="%2.%3.%4.%5.%7.%8."/>
      <w:lvlJc w:val="left"/>
      <w:pPr>
        <w:tabs>
          <w:tab w:val="num" w:pos="708"/>
        </w:tabs>
        <w:ind w:left="6372" w:hanging="708"/>
      </w:pPr>
      <w:rPr>
        <w:rFonts w:cs="Times New Roman"/>
      </w:rPr>
    </w:lvl>
    <w:lvl w:ilvl="8">
      <w:start w:val="1"/>
      <w:numFmt w:val="decimal"/>
      <w:lvlText w:val="%2.%3.%4.%5.%7.%8.%9."/>
      <w:lvlJc w:val="left"/>
      <w:pPr>
        <w:tabs>
          <w:tab w:val="num" w:pos="708"/>
        </w:tabs>
        <w:ind w:left="7080" w:hanging="708"/>
      </w:pPr>
      <w:rPr>
        <w:rFonts w:cs="Times New Roman"/>
      </w:rPr>
    </w:lvl>
  </w:abstractNum>
  <w:abstractNum w:abstractNumId="7" w15:restartNumberingAfterBreak="0">
    <w:nsid w:val="00000008"/>
    <w:multiLevelType w:val="multilevel"/>
    <w:tmpl w:val="00000008"/>
    <w:name w:val="WW8Num14"/>
    <w:lvl w:ilvl="0">
      <w:start w:val="2"/>
      <w:numFmt w:val="decimal"/>
      <w:lvlText w:val="%1."/>
      <w:lvlJc w:val="left"/>
      <w:pPr>
        <w:tabs>
          <w:tab w:val="num" w:pos="360"/>
        </w:tabs>
        <w:ind w:left="360" w:hanging="360"/>
      </w:pPr>
      <w:rPr>
        <w:rFonts w:hint="default"/>
        <w:b/>
        <w:i/>
      </w:rPr>
    </w:lvl>
    <w:lvl w:ilvl="1">
      <w:start w:val="3"/>
      <w:numFmt w:val="decimal"/>
      <w:lvlText w:val="%1.%2."/>
      <w:lvlJc w:val="left"/>
      <w:pPr>
        <w:tabs>
          <w:tab w:val="num" w:pos="1065"/>
        </w:tabs>
        <w:ind w:left="1065" w:hanging="360"/>
      </w:pPr>
      <w:rPr>
        <w:rFonts w:hint="default"/>
        <w:b/>
        <w:i/>
      </w:rPr>
    </w:lvl>
    <w:lvl w:ilvl="2">
      <w:start w:val="1"/>
      <w:numFmt w:val="decimal"/>
      <w:lvlText w:val="%1.%2.%3."/>
      <w:lvlJc w:val="left"/>
      <w:pPr>
        <w:tabs>
          <w:tab w:val="num" w:pos="2130"/>
        </w:tabs>
        <w:ind w:left="2130" w:hanging="720"/>
      </w:pPr>
      <w:rPr>
        <w:rFonts w:hint="default"/>
        <w:b/>
        <w:i/>
      </w:rPr>
    </w:lvl>
    <w:lvl w:ilvl="3">
      <w:start w:val="1"/>
      <w:numFmt w:val="decimal"/>
      <w:lvlText w:val="%1.%2.%3.%4."/>
      <w:lvlJc w:val="left"/>
      <w:pPr>
        <w:tabs>
          <w:tab w:val="num" w:pos="2835"/>
        </w:tabs>
        <w:ind w:left="2835" w:hanging="720"/>
      </w:pPr>
      <w:rPr>
        <w:rFonts w:hint="default"/>
        <w:b/>
        <w:i/>
      </w:rPr>
    </w:lvl>
    <w:lvl w:ilvl="4">
      <w:start w:val="1"/>
      <w:numFmt w:val="decimal"/>
      <w:lvlText w:val="%1.%2.%3.%4.%5."/>
      <w:lvlJc w:val="left"/>
      <w:pPr>
        <w:tabs>
          <w:tab w:val="num" w:pos="3900"/>
        </w:tabs>
        <w:ind w:left="3900" w:hanging="1080"/>
      </w:pPr>
      <w:rPr>
        <w:rFonts w:hint="default"/>
        <w:b/>
        <w:i/>
      </w:rPr>
    </w:lvl>
    <w:lvl w:ilvl="5">
      <w:start w:val="1"/>
      <w:numFmt w:val="decimal"/>
      <w:lvlText w:val="%1.%2.%3.%4.%5.%6."/>
      <w:lvlJc w:val="left"/>
      <w:pPr>
        <w:tabs>
          <w:tab w:val="num" w:pos="4605"/>
        </w:tabs>
        <w:ind w:left="4605" w:hanging="1080"/>
      </w:pPr>
      <w:rPr>
        <w:rFonts w:hint="default"/>
        <w:b/>
        <w:i/>
      </w:rPr>
    </w:lvl>
    <w:lvl w:ilvl="6">
      <w:start w:val="1"/>
      <w:numFmt w:val="decimal"/>
      <w:lvlText w:val="%1.%2.%3.%4.%5.%6.%7."/>
      <w:lvlJc w:val="left"/>
      <w:pPr>
        <w:tabs>
          <w:tab w:val="num" w:pos="5670"/>
        </w:tabs>
        <w:ind w:left="5670" w:hanging="1440"/>
      </w:pPr>
      <w:rPr>
        <w:rFonts w:hint="default"/>
        <w:b/>
        <w:i/>
      </w:rPr>
    </w:lvl>
    <w:lvl w:ilvl="7">
      <w:start w:val="1"/>
      <w:numFmt w:val="decimal"/>
      <w:lvlText w:val="%1.%2.%3.%4.%5.%6.%7.%8."/>
      <w:lvlJc w:val="left"/>
      <w:pPr>
        <w:tabs>
          <w:tab w:val="num" w:pos="6375"/>
        </w:tabs>
        <w:ind w:left="6375" w:hanging="1440"/>
      </w:pPr>
      <w:rPr>
        <w:rFonts w:hint="default"/>
        <w:b/>
        <w:i/>
      </w:rPr>
    </w:lvl>
    <w:lvl w:ilvl="8">
      <w:start w:val="1"/>
      <w:numFmt w:val="decimal"/>
      <w:lvlText w:val="%1.%2.%3.%4.%5.%6.%7.%8.%9."/>
      <w:lvlJc w:val="left"/>
      <w:pPr>
        <w:tabs>
          <w:tab w:val="num" w:pos="7440"/>
        </w:tabs>
        <w:ind w:left="7440" w:hanging="1800"/>
      </w:pPr>
      <w:rPr>
        <w:rFonts w:hint="default"/>
        <w:b/>
        <w:i/>
      </w:rPr>
    </w:lvl>
  </w:abstractNum>
  <w:abstractNum w:abstractNumId="8" w15:restartNumberingAfterBreak="0">
    <w:nsid w:val="00000009"/>
    <w:multiLevelType w:val="singleLevel"/>
    <w:tmpl w:val="00000009"/>
    <w:lvl w:ilvl="0">
      <w:numFmt w:val="bullet"/>
      <w:lvlText w:val="-"/>
      <w:lvlJc w:val="left"/>
      <w:pPr>
        <w:tabs>
          <w:tab w:val="num" w:pos="0"/>
        </w:tabs>
        <w:ind w:left="0" w:firstLine="0"/>
      </w:pPr>
      <w:rPr>
        <w:rFonts w:ascii="Times New Roman" w:hAnsi="Times New Roman" w:cs="Times New Roman" w:hint="default"/>
        <w:spacing w:val="-1"/>
      </w:rPr>
    </w:lvl>
  </w:abstractNum>
  <w:abstractNum w:abstractNumId="9" w15:restartNumberingAfterBreak="0">
    <w:nsid w:val="00514CF2"/>
    <w:multiLevelType w:val="hybridMultilevel"/>
    <w:tmpl w:val="4C7E06A4"/>
    <w:lvl w:ilvl="0" w:tplc="BC022D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641DCB"/>
    <w:multiLevelType w:val="hybridMultilevel"/>
    <w:tmpl w:val="38580E9A"/>
    <w:lvl w:ilvl="0" w:tplc="7AD47382">
      <w:start w:val="1"/>
      <w:numFmt w:val="russianLower"/>
      <w:lvlText w:val="%1)"/>
      <w:lvlJc w:val="left"/>
      <w:pPr>
        <w:tabs>
          <w:tab w:val="num" w:pos="2140"/>
        </w:tabs>
        <w:ind w:left="2140" w:hanging="360"/>
      </w:pPr>
      <w:rPr>
        <w:rFonts w:cs="Times New Roman"/>
      </w:rPr>
    </w:lvl>
    <w:lvl w:ilvl="1" w:tplc="A25EA2FE">
      <w:start w:val="1"/>
      <w:numFmt w:val="decimal"/>
      <w:lvlText w:val="%2."/>
      <w:lvlJc w:val="left"/>
      <w:pPr>
        <w:tabs>
          <w:tab w:val="num" w:pos="1440"/>
        </w:tabs>
        <w:ind w:left="1440" w:hanging="360"/>
      </w:pPr>
      <w:rPr>
        <w:rFonts w:cs="Times New Roman"/>
      </w:rPr>
    </w:lvl>
    <w:lvl w:ilvl="2" w:tplc="88021620">
      <w:start w:val="1"/>
      <w:numFmt w:val="decimal"/>
      <w:lvlText w:val="%3."/>
      <w:lvlJc w:val="left"/>
      <w:pPr>
        <w:tabs>
          <w:tab w:val="num" w:pos="2160"/>
        </w:tabs>
        <w:ind w:left="2160" w:hanging="360"/>
      </w:pPr>
      <w:rPr>
        <w:rFonts w:cs="Times New Roman"/>
      </w:rPr>
    </w:lvl>
    <w:lvl w:ilvl="3" w:tplc="0DFE3EBA">
      <w:start w:val="1"/>
      <w:numFmt w:val="decimal"/>
      <w:lvlText w:val="%4."/>
      <w:lvlJc w:val="left"/>
      <w:pPr>
        <w:tabs>
          <w:tab w:val="num" w:pos="3580"/>
        </w:tabs>
        <w:ind w:left="3580" w:hanging="360"/>
      </w:pPr>
      <w:rPr>
        <w:rFonts w:cs="Times New Roman"/>
      </w:rPr>
    </w:lvl>
    <w:lvl w:ilvl="4" w:tplc="F386F4C6">
      <w:start w:val="1"/>
      <w:numFmt w:val="decimal"/>
      <w:lvlText w:val="%5."/>
      <w:lvlJc w:val="left"/>
      <w:pPr>
        <w:tabs>
          <w:tab w:val="num" w:pos="3600"/>
        </w:tabs>
        <w:ind w:left="3600" w:hanging="360"/>
      </w:pPr>
      <w:rPr>
        <w:rFonts w:cs="Times New Roman"/>
      </w:rPr>
    </w:lvl>
    <w:lvl w:ilvl="5" w:tplc="1B225108">
      <w:start w:val="1"/>
      <w:numFmt w:val="decimal"/>
      <w:lvlText w:val="%6."/>
      <w:lvlJc w:val="left"/>
      <w:pPr>
        <w:tabs>
          <w:tab w:val="num" w:pos="4320"/>
        </w:tabs>
        <w:ind w:left="4320" w:hanging="360"/>
      </w:pPr>
      <w:rPr>
        <w:rFonts w:cs="Times New Roman"/>
      </w:rPr>
    </w:lvl>
    <w:lvl w:ilvl="6" w:tplc="15DAB496">
      <w:start w:val="1"/>
      <w:numFmt w:val="decimal"/>
      <w:lvlText w:val="%7."/>
      <w:lvlJc w:val="left"/>
      <w:pPr>
        <w:tabs>
          <w:tab w:val="num" w:pos="5040"/>
        </w:tabs>
        <w:ind w:left="5040" w:hanging="360"/>
      </w:pPr>
      <w:rPr>
        <w:rFonts w:cs="Times New Roman"/>
      </w:rPr>
    </w:lvl>
    <w:lvl w:ilvl="7" w:tplc="4FE0DE00">
      <w:start w:val="1"/>
      <w:numFmt w:val="decimal"/>
      <w:lvlText w:val="%8."/>
      <w:lvlJc w:val="left"/>
      <w:pPr>
        <w:tabs>
          <w:tab w:val="num" w:pos="5760"/>
        </w:tabs>
        <w:ind w:left="5760" w:hanging="360"/>
      </w:pPr>
      <w:rPr>
        <w:rFonts w:cs="Times New Roman"/>
      </w:rPr>
    </w:lvl>
    <w:lvl w:ilvl="8" w:tplc="473C3852">
      <w:start w:val="1"/>
      <w:numFmt w:val="decimal"/>
      <w:lvlText w:val="%9."/>
      <w:lvlJc w:val="left"/>
      <w:pPr>
        <w:tabs>
          <w:tab w:val="num" w:pos="6480"/>
        </w:tabs>
        <w:ind w:left="6480" w:hanging="360"/>
      </w:pPr>
      <w:rPr>
        <w:rFonts w:cs="Times New Roman"/>
      </w:rPr>
    </w:lvl>
  </w:abstractNum>
  <w:abstractNum w:abstractNumId="11" w15:restartNumberingAfterBreak="0">
    <w:nsid w:val="14D97383"/>
    <w:multiLevelType w:val="hybridMultilevel"/>
    <w:tmpl w:val="B5C85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B207E1"/>
    <w:multiLevelType w:val="multilevel"/>
    <w:tmpl w:val="C3C4DA9E"/>
    <w:lvl w:ilvl="0">
      <w:start w:val="4"/>
      <w:numFmt w:val="decimal"/>
      <w:lvlText w:val="%1."/>
      <w:lvlJc w:val="left"/>
      <w:pPr>
        <w:ind w:left="825" w:hanging="825"/>
      </w:pPr>
      <w:rPr>
        <w:rFonts w:cs="Times New Roman" w:hint="default"/>
      </w:rPr>
    </w:lvl>
    <w:lvl w:ilvl="1">
      <w:start w:val="15"/>
      <w:numFmt w:val="decimal"/>
      <w:lvlText w:val="%1.%2."/>
      <w:lvlJc w:val="left"/>
      <w:pPr>
        <w:ind w:left="1109" w:hanging="825"/>
      </w:pPr>
      <w:rPr>
        <w:rFonts w:cs="Times New Roman" w:hint="default"/>
      </w:rPr>
    </w:lvl>
    <w:lvl w:ilvl="2">
      <w:start w:val="5"/>
      <w:numFmt w:val="decimal"/>
      <w:lvlText w:val="%1.%2.%3."/>
      <w:lvlJc w:val="left"/>
      <w:pPr>
        <w:ind w:left="1393" w:hanging="825"/>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3" w15:restartNumberingAfterBreak="0">
    <w:nsid w:val="169D2FAC"/>
    <w:multiLevelType w:val="hybridMultilevel"/>
    <w:tmpl w:val="32D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3A7030"/>
    <w:multiLevelType w:val="hybridMultilevel"/>
    <w:tmpl w:val="C6EE33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4B7DA7"/>
    <w:multiLevelType w:val="hybridMultilevel"/>
    <w:tmpl w:val="0144E3EA"/>
    <w:lvl w:ilvl="0" w:tplc="1C068474">
      <w:start w:val="1"/>
      <w:numFmt w:val="russianLower"/>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7" w15:restartNumberingAfterBreak="0">
    <w:nsid w:val="1F634BBB"/>
    <w:multiLevelType w:val="multilevel"/>
    <w:tmpl w:val="265E43D0"/>
    <w:lvl w:ilvl="0">
      <w:start w:val="1"/>
      <w:numFmt w:val="russianLower"/>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8" w15:restartNumberingAfterBreak="0">
    <w:nsid w:val="260F5805"/>
    <w:multiLevelType w:val="multilevel"/>
    <w:tmpl w:val="0A0481FE"/>
    <w:lvl w:ilvl="0">
      <w:start w:val="6"/>
      <w:numFmt w:val="decimal"/>
      <w:lvlText w:val="%1."/>
      <w:lvlJc w:val="left"/>
      <w:pPr>
        <w:ind w:left="720" w:hanging="720"/>
      </w:pPr>
      <w:rPr>
        <w:rFonts w:hint="default"/>
      </w:rPr>
    </w:lvl>
    <w:lvl w:ilvl="1">
      <w:start w:val="3"/>
      <w:numFmt w:val="decimal"/>
      <w:lvlText w:val="%1.%2."/>
      <w:lvlJc w:val="left"/>
      <w:pPr>
        <w:ind w:left="1866" w:hanging="720"/>
      </w:pPr>
      <w:rPr>
        <w:rFonts w:hint="default"/>
      </w:rPr>
    </w:lvl>
    <w:lvl w:ilvl="2">
      <w:start w:val="11"/>
      <w:numFmt w:val="decimal"/>
      <w:lvlText w:val="%1.%2.%3."/>
      <w:lvlJc w:val="left"/>
      <w:pPr>
        <w:ind w:left="1146" w:hanging="720"/>
      </w:pPr>
      <w:rPr>
        <w:rFonts w:hint="default"/>
        <w:b/>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9" w15:restartNumberingAfterBreak="0">
    <w:nsid w:val="2FF91BC1"/>
    <w:multiLevelType w:val="hybridMultilevel"/>
    <w:tmpl w:val="50A6818C"/>
    <w:lvl w:ilvl="0" w:tplc="B0704A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08C20E9"/>
    <w:multiLevelType w:val="multilevel"/>
    <w:tmpl w:val="3E661D4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1" w15:restartNumberingAfterBreak="0">
    <w:nsid w:val="313626AF"/>
    <w:multiLevelType w:val="hybridMultilevel"/>
    <w:tmpl w:val="74185DC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D36C700A">
      <w:start w:val="1"/>
      <w:numFmt w:val="bullet"/>
      <w:lvlText w:val="–"/>
      <w:lvlJc w:val="left"/>
      <w:pPr>
        <w:tabs>
          <w:tab w:val="num" w:pos="1200"/>
        </w:tabs>
        <w:ind w:left="1200" w:hanging="360"/>
      </w:pPr>
      <w:rPr>
        <w:rFonts w:ascii="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B12810"/>
    <w:multiLevelType w:val="hybridMultilevel"/>
    <w:tmpl w:val="38580E9A"/>
    <w:lvl w:ilvl="0" w:tplc="7AD47382">
      <w:start w:val="1"/>
      <w:numFmt w:val="russianLower"/>
      <w:lvlText w:val="%1)"/>
      <w:lvlJc w:val="left"/>
      <w:pPr>
        <w:tabs>
          <w:tab w:val="num" w:pos="2140"/>
        </w:tabs>
        <w:ind w:left="2140" w:hanging="360"/>
      </w:pPr>
      <w:rPr>
        <w:rFonts w:cs="Times New Roman"/>
      </w:rPr>
    </w:lvl>
    <w:lvl w:ilvl="1" w:tplc="A25EA2FE">
      <w:start w:val="1"/>
      <w:numFmt w:val="decimal"/>
      <w:lvlText w:val="%2."/>
      <w:lvlJc w:val="left"/>
      <w:pPr>
        <w:tabs>
          <w:tab w:val="num" w:pos="1440"/>
        </w:tabs>
        <w:ind w:left="1440" w:hanging="360"/>
      </w:pPr>
      <w:rPr>
        <w:rFonts w:cs="Times New Roman"/>
      </w:rPr>
    </w:lvl>
    <w:lvl w:ilvl="2" w:tplc="88021620">
      <w:start w:val="1"/>
      <w:numFmt w:val="decimal"/>
      <w:lvlText w:val="%3."/>
      <w:lvlJc w:val="left"/>
      <w:pPr>
        <w:tabs>
          <w:tab w:val="num" w:pos="2160"/>
        </w:tabs>
        <w:ind w:left="2160" w:hanging="360"/>
      </w:pPr>
      <w:rPr>
        <w:rFonts w:cs="Times New Roman"/>
      </w:rPr>
    </w:lvl>
    <w:lvl w:ilvl="3" w:tplc="0DFE3EBA">
      <w:start w:val="1"/>
      <w:numFmt w:val="decimal"/>
      <w:lvlText w:val="%4."/>
      <w:lvlJc w:val="left"/>
      <w:pPr>
        <w:tabs>
          <w:tab w:val="num" w:pos="3580"/>
        </w:tabs>
        <w:ind w:left="3580" w:hanging="360"/>
      </w:pPr>
      <w:rPr>
        <w:rFonts w:cs="Times New Roman"/>
      </w:rPr>
    </w:lvl>
    <w:lvl w:ilvl="4" w:tplc="F386F4C6">
      <w:start w:val="1"/>
      <w:numFmt w:val="decimal"/>
      <w:lvlText w:val="%5."/>
      <w:lvlJc w:val="left"/>
      <w:pPr>
        <w:tabs>
          <w:tab w:val="num" w:pos="3600"/>
        </w:tabs>
        <w:ind w:left="3600" w:hanging="360"/>
      </w:pPr>
      <w:rPr>
        <w:rFonts w:cs="Times New Roman"/>
      </w:rPr>
    </w:lvl>
    <w:lvl w:ilvl="5" w:tplc="1B225108">
      <w:start w:val="1"/>
      <w:numFmt w:val="decimal"/>
      <w:lvlText w:val="%6."/>
      <w:lvlJc w:val="left"/>
      <w:pPr>
        <w:tabs>
          <w:tab w:val="num" w:pos="4320"/>
        </w:tabs>
        <w:ind w:left="4320" w:hanging="360"/>
      </w:pPr>
      <w:rPr>
        <w:rFonts w:cs="Times New Roman"/>
      </w:rPr>
    </w:lvl>
    <w:lvl w:ilvl="6" w:tplc="15DAB496">
      <w:start w:val="1"/>
      <w:numFmt w:val="decimal"/>
      <w:lvlText w:val="%7."/>
      <w:lvlJc w:val="left"/>
      <w:pPr>
        <w:tabs>
          <w:tab w:val="num" w:pos="5040"/>
        </w:tabs>
        <w:ind w:left="5040" w:hanging="360"/>
      </w:pPr>
      <w:rPr>
        <w:rFonts w:cs="Times New Roman"/>
      </w:rPr>
    </w:lvl>
    <w:lvl w:ilvl="7" w:tplc="4FE0DE00">
      <w:start w:val="1"/>
      <w:numFmt w:val="decimal"/>
      <w:lvlText w:val="%8."/>
      <w:lvlJc w:val="left"/>
      <w:pPr>
        <w:tabs>
          <w:tab w:val="num" w:pos="5760"/>
        </w:tabs>
        <w:ind w:left="5760" w:hanging="360"/>
      </w:pPr>
      <w:rPr>
        <w:rFonts w:cs="Times New Roman"/>
      </w:rPr>
    </w:lvl>
    <w:lvl w:ilvl="8" w:tplc="473C3852">
      <w:start w:val="1"/>
      <w:numFmt w:val="decimal"/>
      <w:lvlText w:val="%9."/>
      <w:lvlJc w:val="left"/>
      <w:pPr>
        <w:tabs>
          <w:tab w:val="num" w:pos="6480"/>
        </w:tabs>
        <w:ind w:left="6480" w:hanging="360"/>
      </w:pPr>
      <w:rPr>
        <w:rFonts w:cs="Times New Roman"/>
      </w:rPr>
    </w:lvl>
  </w:abstractNum>
  <w:abstractNum w:abstractNumId="23" w15:restartNumberingAfterBreak="0">
    <w:nsid w:val="3ABB68D2"/>
    <w:multiLevelType w:val="multilevel"/>
    <w:tmpl w:val="795C357A"/>
    <w:lvl w:ilvl="0">
      <w:start w:val="9"/>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lowerLett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854D49"/>
    <w:multiLevelType w:val="multilevel"/>
    <w:tmpl w:val="0DACDEF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5" w15:restartNumberingAfterBreak="0">
    <w:nsid w:val="4814771E"/>
    <w:multiLevelType w:val="multilevel"/>
    <w:tmpl w:val="2C9A86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167A4E"/>
    <w:multiLevelType w:val="hybridMultilevel"/>
    <w:tmpl w:val="90ACA4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FB51880"/>
    <w:multiLevelType w:val="multilevel"/>
    <w:tmpl w:val="7BBEC486"/>
    <w:lvl w:ilvl="0">
      <w:start w:val="1"/>
      <w:numFmt w:val="decimal"/>
      <w:lvlText w:val="%1."/>
      <w:lvlJc w:val="left"/>
      <w:pPr>
        <w:ind w:left="390" w:hanging="390"/>
      </w:pPr>
      <w:rPr>
        <w:rFonts w:hint="default"/>
        <w:b/>
      </w:rPr>
    </w:lvl>
    <w:lvl w:ilvl="1">
      <w:start w:val="1"/>
      <w:numFmt w:val="decimal"/>
      <w:lvlText w:val="%1.%2."/>
      <w:lvlJc w:val="left"/>
      <w:pPr>
        <w:ind w:left="840" w:hanging="720"/>
      </w:pPr>
      <w:rPr>
        <w:rFonts w:hint="default"/>
        <w:b/>
        <w:sz w:val="24"/>
        <w:szCs w:val="24"/>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8" w15:restartNumberingAfterBreak="0">
    <w:nsid w:val="59F971AA"/>
    <w:multiLevelType w:val="multilevel"/>
    <w:tmpl w:val="ABC0946E"/>
    <w:lvl w:ilvl="0">
      <w:start w:val="5"/>
      <w:numFmt w:val="decimal"/>
      <w:lvlText w:val="%1."/>
      <w:lvlJc w:val="left"/>
      <w:pPr>
        <w:tabs>
          <w:tab w:val="num" w:pos="1260"/>
        </w:tabs>
        <w:ind w:left="1260" w:hanging="360"/>
      </w:pPr>
      <w:rPr>
        <w:rFonts w:hint="default"/>
      </w:rPr>
    </w:lvl>
    <w:lvl w:ilvl="1">
      <w:start w:val="5"/>
      <w:numFmt w:val="decimal"/>
      <w:isLgl/>
      <w:lvlText w:val="%1.%2"/>
      <w:lvlJc w:val="left"/>
      <w:pPr>
        <w:ind w:left="2325" w:hanging="1425"/>
      </w:pPr>
      <w:rPr>
        <w:rFonts w:hint="default"/>
      </w:rPr>
    </w:lvl>
    <w:lvl w:ilvl="2">
      <w:start w:val="1"/>
      <w:numFmt w:val="decimal"/>
      <w:isLgl/>
      <w:lvlText w:val="%1.%2.%3"/>
      <w:lvlJc w:val="left"/>
      <w:pPr>
        <w:ind w:left="2325" w:hanging="1425"/>
      </w:pPr>
      <w:rPr>
        <w:rFonts w:hint="default"/>
      </w:rPr>
    </w:lvl>
    <w:lvl w:ilvl="3">
      <w:start w:val="1"/>
      <w:numFmt w:val="decimal"/>
      <w:isLgl/>
      <w:lvlText w:val="%1.%2.%3.%4"/>
      <w:lvlJc w:val="left"/>
      <w:pPr>
        <w:ind w:left="2325" w:hanging="1425"/>
      </w:pPr>
      <w:rPr>
        <w:rFonts w:hint="default"/>
      </w:rPr>
    </w:lvl>
    <w:lvl w:ilvl="4">
      <w:start w:val="1"/>
      <w:numFmt w:val="decimal"/>
      <w:isLgl/>
      <w:lvlText w:val="%1.%2.%3.%4.%5"/>
      <w:lvlJc w:val="left"/>
      <w:pPr>
        <w:ind w:left="2325" w:hanging="1425"/>
      </w:pPr>
      <w:rPr>
        <w:rFonts w:hint="default"/>
      </w:rPr>
    </w:lvl>
    <w:lvl w:ilvl="5">
      <w:start w:val="1"/>
      <w:numFmt w:val="decimal"/>
      <w:isLgl/>
      <w:lvlText w:val="%1.%2.%3.%4.%5.%6"/>
      <w:lvlJc w:val="left"/>
      <w:pPr>
        <w:ind w:left="2325" w:hanging="1425"/>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9" w15:restartNumberingAfterBreak="0">
    <w:nsid w:val="5DCB0E0C"/>
    <w:multiLevelType w:val="hybridMultilevel"/>
    <w:tmpl w:val="18EC66A2"/>
    <w:lvl w:ilvl="0" w:tplc="31A63D3E">
      <w:start w:val="1"/>
      <w:numFmt w:val="russianLower"/>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622525"/>
    <w:multiLevelType w:val="multilevel"/>
    <w:tmpl w:val="09A08472"/>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49"/>
        </w:tabs>
        <w:ind w:left="-349" w:hanging="360"/>
      </w:pPr>
      <w:rPr>
        <w:rFonts w:cs="Times New Roman"/>
        <w:b/>
      </w:rPr>
    </w:lvl>
    <w:lvl w:ilvl="2">
      <w:start w:val="1"/>
      <w:numFmt w:val="decimal"/>
      <w:lvlText w:val="%1.%2.%3."/>
      <w:lvlJc w:val="left"/>
      <w:pPr>
        <w:tabs>
          <w:tab w:val="num" w:pos="1571"/>
        </w:tabs>
        <w:ind w:left="1571"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5F306EC2"/>
    <w:multiLevelType w:val="hybridMultilevel"/>
    <w:tmpl w:val="E1B0A3B8"/>
    <w:name w:val="WW8Num73"/>
    <w:lvl w:ilvl="0" w:tplc="6D9EAFAC">
      <w:start w:val="1"/>
      <w:numFmt w:val="russianLower"/>
      <w:lvlText w:val="%1)"/>
      <w:lvlJc w:val="left"/>
      <w:pPr>
        <w:ind w:left="1428" w:hanging="360"/>
      </w:pPr>
      <w:rPr>
        <w:rFonts w:hint="default"/>
        <w:b w:val="0"/>
        <w:sz w:val="24"/>
        <w:szCs w:val="24"/>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32" w15:restartNumberingAfterBreak="0">
    <w:nsid w:val="64BA6FF1"/>
    <w:multiLevelType w:val="multilevel"/>
    <w:tmpl w:val="4794465C"/>
    <w:lvl w:ilvl="0">
      <w:start w:val="6"/>
      <w:numFmt w:val="decimal"/>
      <w:lvlText w:val="%1."/>
      <w:lvlJc w:val="left"/>
      <w:pPr>
        <w:ind w:left="450" w:hanging="45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720" w:hanging="720"/>
      </w:pPr>
      <w:rPr>
        <w:rFonts w:ascii="Times New Roman" w:hAnsi="Times New Roman" w:cs="Times New Roman" w:hint="default"/>
        <w:b/>
        <w:sz w:val="26"/>
        <w:szCs w:val="28"/>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3" w15:restartNumberingAfterBreak="0">
    <w:nsid w:val="6BDF22C0"/>
    <w:multiLevelType w:val="hybridMultilevel"/>
    <w:tmpl w:val="691A8640"/>
    <w:lvl w:ilvl="0" w:tplc="BD8E76BA">
      <w:start w:val="1"/>
      <w:numFmt w:val="decimal"/>
      <w:lvlText w:val="%1."/>
      <w:lvlJc w:val="left"/>
      <w:pPr>
        <w:tabs>
          <w:tab w:val="num" w:pos="1069"/>
        </w:tabs>
        <w:ind w:left="1069" w:hanging="360"/>
      </w:pPr>
      <w:rPr>
        <w:rFonts w:cs="Times New Roman" w:hint="default"/>
      </w:rPr>
    </w:lvl>
    <w:lvl w:ilvl="1" w:tplc="21EE171E">
      <w:numFmt w:val="none"/>
      <w:lvlText w:val=""/>
      <w:lvlJc w:val="left"/>
      <w:pPr>
        <w:tabs>
          <w:tab w:val="num" w:pos="360"/>
        </w:tabs>
      </w:pPr>
      <w:rPr>
        <w:rFonts w:cs="Times New Roman"/>
      </w:rPr>
    </w:lvl>
    <w:lvl w:ilvl="2" w:tplc="28EC3A1E">
      <w:numFmt w:val="none"/>
      <w:lvlText w:val=""/>
      <w:lvlJc w:val="left"/>
      <w:pPr>
        <w:tabs>
          <w:tab w:val="num" w:pos="360"/>
        </w:tabs>
      </w:pPr>
      <w:rPr>
        <w:rFonts w:cs="Times New Roman"/>
      </w:rPr>
    </w:lvl>
    <w:lvl w:ilvl="3" w:tplc="E444AD9C">
      <w:numFmt w:val="none"/>
      <w:lvlText w:val=""/>
      <w:lvlJc w:val="left"/>
      <w:pPr>
        <w:tabs>
          <w:tab w:val="num" w:pos="360"/>
        </w:tabs>
      </w:pPr>
      <w:rPr>
        <w:rFonts w:cs="Times New Roman"/>
      </w:rPr>
    </w:lvl>
    <w:lvl w:ilvl="4" w:tplc="E8BADB8E">
      <w:numFmt w:val="none"/>
      <w:lvlText w:val=""/>
      <w:lvlJc w:val="left"/>
      <w:pPr>
        <w:tabs>
          <w:tab w:val="num" w:pos="360"/>
        </w:tabs>
      </w:pPr>
      <w:rPr>
        <w:rFonts w:cs="Times New Roman"/>
      </w:rPr>
    </w:lvl>
    <w:lvl w:ilvl="5" w:tplc="8CEA7A9E">
      <w:numFmt w:val="none"/>
      <w:lvlText w:val=""/>
      <w:lvlJc w:val="left"/>
      <w:pPr>
        <w:tabs>
          <w:tab w:val="num" w:pos="360"/>
        </w:tabs>
      </w:pPr>
      <w:rPr>
        <w:rFonts w:cs="Times New Roman"/>
      </w:rPr>
    </w:lvl>
    <w:lvl w:ilvl="6" w:tplc="9FA05AF0">
      <w:numFmt w:val="none"/>
      <w:lvlText w:val=""/>
      <w:lvlJc w:val="left"/>
      <w:pPr>
        <w:tabs>
          <w:tab w:val="num" w:pos="360"/>
        </w:tabs>
      </w:pPr>
      <w:rPr>
        <w:rFonts w:cs="Times New Roman"/>
      </w:rPr>
    </w:lvl>
    <w:lvl w:ilvl="7" w:tplc="2ACEA97E">
      <w:numFmt w:val="none"/>
      <w:lvlText w:val=""/>
      <w:lvlJc w:val="left"/>
      <w:pPr>
        <w:tabs>
          <w:tab w:val="num" w:pos="360"/>
        </w:tabs>
      </w:pPr>
      <w:rPr>
        <w:rFonts w:cs="Times New Roman"/>
      </w:rPr>
    </w:lvl>
    <w:lvl w:ilvl="8" w:tplc="FC3658BE">
      <w:numFmt w:val="none"/>
      <w:lvlText w:val=""/>
      <w:lvlJc w:val="left"/>
      <w:pPr>
        <w:tabs>
          <w:tab w:val="num" w:pos="360"/>
        </w:tabs>
      </w:pPr>
      <w:rPr>
        <w:rFonts w:cs="Times New Roman"/>
      </w:rPr>
    </w:lvl>
  </w:abstractNum>
  <w:abstractNum w:abstractNumId="34" w15:restartNumberingAfterBreak="0">
    <w:nsid w:val="6CF70BC1"/>
    <w:multiLevelType w:val="multilevel"/>
    <w:tmpl w:val="95684DEC"/>
    <w:lvl w:ilvl="0">
      <w:start w:val="1"/>
      <w:numFmt w:val="decimal"/>
      <w:pStyle w:val="2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3205"/>
        </w:tabs>
        <w:ind w:left="2978"/>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70C639E6"/>
    <w:multiLevelType w:val="hybridMultilevel"/>
    <w:tmpl w:val="C6A674D4"/>
    <w:lvl w:ilvl="0" w:tplc="0F4897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A249C1"/>
    <w:multiLevelType w:val="multilevel"/>
    <w:tmpl w:val="A3C2B574"/>
    <w:lvl w:ilvl="0">
      <w:start w:val="4"/>
      <w:numFmt w:val="decimal"/>
      <w:lvlText w:val="%1."/>
      <w:lvlJc w:val="left"/>
      <w:pPr>
        <w:tabs>
          <w:tab w:val="num" w:pos="0"/>
        </w:tabs>
        <w:ind w:left="660" w:hanging="660"/>
      </w:pPr>
      <w:rPr>
        <w:rFonts w:hint="default"/>
        <w:b/>
      </w:rPr>
    </w:lvl>
    <w:lvl w:ilvl="1">
      <w:start w:val="15"/>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0" w:firstLine="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7" w15:restartNumberingAfterBreak="0">
    <w:nsid w:val="77B36B0C"/>
    <w:multiLevelType w:val="hybridMultilevel"/>
    <w:tmpl w:val="D6A05EF0"/>
    <w:lvl w:ilvl="0" w:tplc="BC022D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14081A"/>
    <w:multiLevelType w:val="hybridMultilevel"/>
    <w:tmpl w:val="E2D8FE42"/>
    <w:lvl w:ilvl="0" w:tplc="27544898">
      <w:start w:val="1"/>
      <w:numFmt w:val="bullet"/>
      <w:lvlText w:val=""/>
      <w:lvlJc w:val="left"/>
      <w:pPr>
        <w:ind w:left="1440" w:hanging="360"/>
      </w:pPr>
      <w:rPr>
        <w:rFonts w:ascii="Symbol" w:hAnsi="Symbol" w:hint="default"/>
      </w:rPr>
    </w:lvl>
    <w:lvl w:ilvl="1" w:tplc="6FAC7F70">
      <w:start w:val="1"/>
      <w:numFmt w:val="decimal"/>
      <w:lvlText w:val="%2."/>
      <w:lvlJc w:val="left"/>
      <w:pPr>
        <w:tabs>
          <w:tab w:val="num" w:pos="1440"/>
        </w:tabs>
        <w:ind w:left="1440" w:hanging="360"/>
      </w:pPr>
      <w:rPr>
        <w:rFonts w:cs="Times New Roman"/>
      </w:rPr>
    </w:lvl>
    <w:lvl w:ilvl="2" w:tplc="6DA82714">
      <w:start w:val="1"/>
      <w:numFmt w:val="decimal"/>
      <w:lvlText w:val="%3."/>
      <w:lvlJc w:val="left"/>
      <w:pPr>
        <w:tabs>
          <w:tab w:val="num" w:pos="2160"/>
        </w:tabs>
        <w:ind w:left="2160" w:hanging="360"/>
      </w:pPr>
      <w:rPr>
        <w:rFonts w:cs="Times New Roman"/>
      </w:rPr>
    </w:lvl>
    <w:lvl w:ilvl="3" w:tplc="AD8EB324">
      <w:start w:val="1"/>
      <w:numFmt w:val="decimal"/>
      <w:lvlText w:val="%4."/>
      <w:lvlJc w:val="left"/>
      <w:pPr>
        <w:tabs>
          <w:tab w:val="num" w:pos="2880"/>
        </w:tabs>
        <w:ind w:left="2880" w:hanging="360"/>
      </w:pPr>
      <w:rPr>
        <w:rFonts w:cs="Times New Roman"/>
      </w:rPr>
    </w:lvl>
    <w:lvl w:ilvl="4" w:tplc="EB000220">
      <w:start w:val="1"/>
      <w:numFmt w:val="decimal"/>
      <w:lvlText w:val="%5."/>
      <w:lvlJc w:val="left"/>
      <w:pPr>
        <w:tabs>
          <w:tab w:val="num" w:pos="3600"/>
        </w:tabs>
        <w:ind w:left="3600" w:hanging="360"/>
      </w:pPr>
      <w:rPr>
        <w:rFonts w:cs="Times New Roman"/>
      </w:rPr>
    </w:lvl>
    <w:lvl w:ilvl="5" w:tplc="C7D6155C">
      <w:start w:val="1"/>
      <w:numFmt w:val="decimal"/>
      <w:lvlText w:val="%6."/>
      <w:lvlJc w:val="left"/>
      <w:pPr>
        <w:tabs>
          <w:tab w:val="num" w:pos="4320"/>
        </w:tabs>
        <w:ind w:left="4320" w:hanging="360"/>
      </w:pPr>
      <w:rPr>
        <w:rFonts w:cs="Times New Roman"/>
      </w:rPr>
    </w:lvl>
    <w:lvl w:ilvl="6" w:tplc="E45675D8">
      <w:start w:val="1"/>
      <w:numFmt w:val="decimal"/>
      <w:lvlText w:val="%7."/>
      <w:lvlJc w:val="left"/>
      <w:pPr>
        <w:tabs>
          <w:tab w:val="num" w:pos="5040"/>
        </w:tabs>
        <w:ind w:left="5040" w:hanging="360"/>
      </w:pPr>
      <w:rPr>
        <w:rFonts w:cs="Times New Roman"/>
      </w:rPr>
    </w:lvl>
    <w:lvl w:ilvl="7" w:tplc="646CDFA0">
      <w:start w:val="1"/>
      <w:numFmt w:val="decimal"/>
      <w:lvlText w:val="%8."/>
      <w:lvlJc w:val="left"/>
      <w:pPr>
        <w:tabs>
          <w:tab w:val="num" w:pos="5760"/>
        </w:tabs>
        <w:ind w:left="5760" w:hanging="360"/>
      </w:pPr>
      <w:rPr>
        <w:rFonts w:cs="Times New Roman"/>
      </w:rPr>
    </w:lvl>
    <w:lvl w:ilvl="8" w:tplc="824C2890">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3"/>
  </w:num>
  <w:num w:numId="11">
    <w:abstractNumId w:val="11"/>
  </w:num>
  <w:num w:numId="12">
    <w:abstractNumId w:val="19"/>
  </w:num>
  <w:num w:numId="13">
    <w:abstractNumId w:val="31"/>
  </w:num>
  <w:num w:numId="14">
    <w:abstractNumId w:val="26"/>
  </w:num>
  <w:num w:numId="15">
    <w:abstractNumId w:val="15"/>
  </w:num>
  <w:num w:numId="16">
    <w:abstractNumId w:val="17"/>
  </w:num>
  <w:num w:numId="17">
    <w:abstractNumId w:val="25"/>
  </w:num>
  <w:num w:numId="18">
    <w:abstractNumId w:val="28"/>
  </w:num>
  <w:num w:numId="19">
    <w:abstractNumId w:val="29"/>
  </w:num>
  <w:num w:numId="20">
    <w:abstractNumId w:val="14"/>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6"/>
  </w:num>
  <w:num w:numId="28">
    <w:abstractNumId w:val="21"/>
  </w:num>
  <w:num w:numId="29">
    <w:abstractNumId w:val="10"/>
  </w:num>
  <w:num w:numId="30">
    <w:abstractNumId w:val="20"/>
  </w:num>
  <w:num w:numId="31">
    <w:abstractNumId w:val="34"/>
  </w:num>
  <w:num w:numId="32">
    <w:abstractNumId w:val="23"/>
  </w:num>
  <w:num w:numId="33">
    <w:abstractNumId w:val="13"/>
  </w:num>
  <w:num w:numId="34">
    <w:abstractNumId w:val="27"/>
  </w:num>
  <w:num w:numId="35">
    <w:abstractNumId w:val="35"/>
  </w:num>
  <w:num w:numId="36">
    <w:abstractNumId w:val="32"/>
  </w:num>
  <w:num w:numId="37">
    <w:abstractNumId w:val="18"/>
  </w:num>
  <w:num w:numId="38">
    <w:abstractNumId w:val="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E243D4"/>
    <w:rsid w:val="00003B8F"/>
    <w:rsid w:val="00007038"/>
    <w:rsid w:val="0002126D"/>
    <w:rsid w:val="00042ACB"/>
    <w:rsid w:val="00053BDA"/>
    <w:rsid w:val="00063E8C"/>
    <w:rsid w:val="00094C01"/>
    <w:rsid w:val="000A025A"/>
    <w:rsid w:val="000D00BF"/>
    <w:rsid w:val="000E1EAA"/>
    <w:rsid w:val="000F2AC6"/>
    <w:rsid w:val="00116194"/>
    <w:rsid w:val="00124595"/>
    <w:rsid w:val="00125BB2"/>
    <w:rsid w:val="0014782D"/>
    <w:rsid w:val="0015787A"/>
    <w:rsid w:val="00161E1A"/>
    <w:rsid w:val="001A2C89"/>
    <w:rsid w:val="001A5F38"/>
    <w:rsid w:val="001D1336"/>
    <w:rsid w:val="00237857"/>
    <w:rsid w:val="00267AEF"/>
    <w:rsid w:val="0029581B"/>
    <w:rsid w:val="002B164B"/>
    <w:rsid w:val="002B23BD"/>
    <w:rsid w:val="002F33A9"/>
    <w:rsid w:val="003137EC"/>
    <w:rsid w:val="003171B5"/>
    <w:rsid w:val="003274E8"/>
    <w:rsid w:val="00335321"/>
    <w:rsid w:val="0033571A"/>
    <w:rsid w:val="00355731"/>
    <w:rsid w:val="003A2324"/>
    <w:rsid w:val="003A7E3C"/>
    <w:rsid w:val="003B02A0"/>
    <w:rsid w:val="003E49B6"/>
    <w:rsid w:val="003E7923"/>
    <w:rsid w:val="00430148"/>
    <w:rsid w:val="0044355A"/>
    <w:rsid w:val="004803C1"/>
    <w:rsid w:val="00491F9F"/>
    <w:rsid w:val="0049381A"/>
    <w:rsid w:val="004A0072"/>
    <w:rsid w:val="004A0270"/>
    <w:rsid w:val="004A09BA"/>
    <w:rsid w:val="004A66DF"/>
    <w:rsid w:val="004C4289"/>
    <w:rsid w:val="004C517E"/>
    <w:rsid w:val="004D2045"/>
    <w:rsid w:val="004E4957"/>
    <w:rsid w:val="005000DF"/>
    <w:rsid w:val="00500B91"/>
    <w:rsid w:val="00507DB8"/>
    <w:rsid w:val="00534D6E"/>
    <w:rsid w:val="005467A8"/>
    <w:rsid w:val="0057102C"/>
    <w:rsid w:val="00585399"/>
    <w:rsid w:val="005D1499"/>
    <w:rsid w:val="005E440F"/>
    <w:rsid w:val="006026A0"/>
    <w:rsid w:val="00603E57"/>
    <w:rsid w:val="00605A42"/>
    <w:rsid w:val="00647997"/>
    <w:rsid w:val="00674966"/>
    <w:rsid w:val="0067772C"/>
    <w:rsid w:val="006804D6"/>
    <w:rsid w:val="0068387D"/>
    <w:rsid w:val="006A3C76"/>
    <w:rsid w:val="006B0D56"/>
    <w:rsid w:val="006B5672"/>
    <w:rsid w:val="006D2E18"/>
    <w:rsid w:val="006E6C64"/>
    <w:rsid w:val="00711AE2"/>
    <w:rsid w:val="00722F6F"/>
    <w:rsid w:val="00724007"/>
    <w:rsid w:val="00745EC3"/>
    <w:rsid w:val="00772106"/>
    <w:rsid w:val="00795C84"/>
    <w:rsid w:val="007A0E3C"/>
    <w:rsid w:val="007A6FAD"/>
    <w:rsid w:val="007B6963"/>
    <w:rsid w:val="007C07AE"/>
    <w:rsid w:val="007E6256"/>
    <w:rsid w:val="007E725F"/>
    <w:rsid w:val="00804C0D"/>
    <w:rsid w:val="00844E61"/>
    <w:rsid w:val="00860445"/>
    <w:rsid w:val="00885744"/>
    <w:rsid w:val="008B3725"/>
    <w:rsid w:val="008B5C7E"/>
    <w:rsid w:val="009255C3"/>
    <w:rsid w:val="009359D1"/>
    <w:rsid w:val="00936BCD"/>
    <w:rsid w:val="00967E8C"/>
    <w:rsid w:val="00983674"/>
    <w:rsid w:val="00990A4F"/>
    <w:rsid w:val="00992102"/>
    <w:rsid w:val="009B68A3"/>
    <w:rsid w:val="009D22C2"/>
    <w:rsid w:val="009D2F6D"/>
    <w:rsid w:val="009E0A77"/>
    <w:rsid w:val="009F59F6"/>
    <w:rsid w:val="00A04A03"/>
    <w:rsid w:val="00A25492"/>
    <w:rsid w:val="00A63B56"/>
    <w:rsid w:val="00A96EE2"/>
    <w:rsid w:val="00AA29DF"/>
    <w:rsid w:val="00AA31DC"/>
    <w:rsid w:val="00AB5FCA"/>
    <w:rsid w:val="00AC2A0C"/>
    <w:rsid w:val="00AC6109"/>
    <w:rsid w:val="00AE30B6"/>
    <w:rsid w:val="00B0031E"/>
    <w:rsid w:val="00B12040"/>
    <w:rsid w:val="00B1383B"/>
    <w:rsid w:val="00B15E4C"/>
    <w:rsid w:val="00B16072"/>
    <w:rsid w:val="00B5351C"/>
    <w:rsid w:val="00B60619"/>
    <w:rsid w:val="00B67982"/>
    <w:rsid w:val="00B902E1"/>
    <w:rsid w:val="00B908BD"/>
    <w:rsid w:val="00B94416"/>
    <w:rsid w:val="00B944AC"/>
    <w:rsid w:val="00B962B3"/>
    <w:rsid w:val="00BA21BF"/>
    <w:rsid w:val="00BA54CE"/>
    <w:rsid w:val="00BB51D1"/>
    <w:rsid w:val="00BC2145"/>
    <w:rsid w:val="00BE4BFC"/>
    <w:rsid w:val="00BF3059"/>
    <w:rsid w:val="00C17831"/>
    <w:rsid w:val="00C42969"/>
    <w:rsid w:val="00C433F1"/>
    <w:rsid w:val="00C478DB"/>
    <w:rsid w:val="00C50C1F"/>
    <w:rsid w:val="00C53552"/>
    <w:rsid w:val="00C6562C"/>
    <w:rsid w:val="00C80B59"/>
    <w:rsid w:val="00C83030"/>
    <w:rsid w:val="00CB6333"/>
    <w:rsid w:val="00CC2F80"/>
    <w:rsid w:val="00CD4989"/>
    <w:rsid w:val="00CF31E9"/>
    <w:rsid w:val="00D1618A"/>
    <w:rsid w:val="00D251B0"/>
    <w:rsid w:val="00D67AEA"/>
    <w:rsid w:val="00D705DD"/>
    <w:rsid w:val="00D96D11"/>
    <w:rsid w:val="00DB3546"/>
    <w:rsid w:val="00DB70ED"/>
    <w:rsid w:val="00DD59CE"/>
    <w:rsid w:val="00DD7E9A"/>
    <w:rsid w:val="00E227CD"/>
    <w:rsid w:val="00E243D4"/>
    <w:rsid w:val="00E317BE"/>
    <w:rsid w:val="00E56442"/>
    <w:rsid w:val="00E56C2E"/>
    <w:rsid w:val="00E631B8"/>
    <w:rsid w:val="00E741E3"/>
    <w:rsid w:val="00E91F3C"/>
    <w:rsid w:val="00E92014"/>
    <w:rsid w:val="00EB76F8"/>
    <w:rsid w:val="00EC21F6"/>
    <w:rsid w:val="00ED2CD2"/>
    <w:rsid w:val="00EE0B89"/>
    <w:rsid w:val="00EE1E16"/>
    <w:rsid w:val="00EF0C25"/>
    <w:rsid w:val="00EF0F26"/>
    <w:rsid w:val="00EF36DD"/>
    <w:rsid w:val="00F269A5"/>
    <w:rsid w:val="00F72641"/>
    <w:rsid w:val="00F9178F"/>
    <w:rsid w:val="00FA660F"/>
    <w:rsid w:val="00FB2BF9"/>
    <w:rsid w:val="00FC6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9E3DBC6-4AE8-472E-899D-0FDF0EE1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5672"/>
    <w:pPr>
      <w:suppressAutoHyphens/>
    </w:pPr>
    <w:rPr>
      <w:sz w:val="24"/>
      <w:szCs w:val="24"/>
      <w:lang w:eastAsia="ar-SA"/>
    </w:rPr>
  </w:style>
  <w:style w:type="paragraph" w:styleId="1">
    <w:name w:val="heading 1"/>
    <w:basedOn w:val="a1"/>
    <w:next w:val="a1"/>
    <w:qFormat/>
    <w:rsid w:val="006B5672"/>
    <w:pPr>
      <w:keepNext/>
      <w:numPr>
        <w:numId w:val="1"/>
      </w:numPr>
      <w:jc w:val="right"/>
      <w:outlineLvl w:val="0"/>
    </w:pPr>
    <w:rPr>
      <w:iCs/>
    </w:rPr>
  </w:style>
  <w:style w:type="paragraph" w:styleId="2">
    <w:name w:val="heading 2"/>
    <w:basedOn w:val="a1"/>
    <w:next w:val="a1"/>
    <w:qFormat/>
    <w:rsid w:val="006B5672"/>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qFormat/>
    <w:rsid w:val="006B5672"/>
    <w:pPr>
      <w:keepNext/>
      <w:spacing w:before="240" w:after="60"/>
      <w:outlineLvl w:val="2"/>
    </w:pPr>
    <w:rPr>
      <w:rFonts w:ascii="Cambria" w:hAnsi="Cambria"/>
      <w:b/>
      <w:bCs/>
      <w:sz w:val="26"/>
      <w:szCs w:val="26"/>
    </w:rPr>
  </w:style>
  <w:style w:type="paragraph" w:styleId="4">
    <w:name w:val="heading 4"/>
    <w:basedOn w:val="a1"/>
    <w:next w:val="a1"/>
    <w:qFormat/>
    <w:rsid w:val="006B5672"/>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6B5672"/>
  </w:style>
  <w:style w:type="character" w:customStyle="1" w:styleId="WW8Num2z0">
    <w:name w:val="WW8Num2z0"/>
    <w:rsid w:val="006B5672"/>
    <w:rPr>
      <w:rFonts w:cs="Times New Roman"/>
    </w:rPr>
  </w:style>
  <w:style w:type="character" w:customStyle="1" w:styleId="WW8Num2z2">
    <w:name w:val="WW8Num2z2"/>
    <w:rsid w:val="006B5672"/>
    <w:rPr>
      <w:rFonts w:cs="Times New Roman"/>
      <w:b w:val="0"/>
      <w:i w:val="0"/>
    </w:rPr>
  </w:style>
  <w:style w:type="character" w:customStyle="1" w:styleId="WW8Num3z0">
    <w:name w:val="WW8Num3z0"/>
    <w:rsid w:val="006B5672"/>
    <w:rPr>
      <w:rFonts w:ascii="Symbol" w:hAnsi="Symbol" w:cs="Symbol"/>
    </w:rPr>
  </w:style>
  <w:style w:type="character" w:customStyle="1" w:styleId="WW8Num4z0">
    <w:name w:val="WW8Num4z0"/>
    <w:rsid w:val="006B5672"/>
    <w:rPr>
      <w:rFonts w:ascii="Times New Roman" w:hAnsi="Times New Roman" w:cs="Times New Roman"/>
    </w:rPr>
  </w:style>
  <w:style w:type="character" w:customStyle="1" w:styleId="WW8Num5z0">
    <w:name w:val="WW8Num5z0"/>
    <w:rsid w:val="006B5672"/>
  </w:style>
  <w:style w:type="character" w:customStyle="1" w:styleId="WW8Num5z1">
    <w:name w:val="WW8Num5z1"/>
    <w:rsid w:val="006B5672"/>
  </w:style>
  <w:style w:type="character" w:customStyle="1" w:styleId="WW8Num5z2">
    <w:name w:val="WW8Num5z2"/>
    <w:rsid w:val="006B5672"/>
  </w:style>
  <w:style w:type="character" w:customStyle="1" w:styleId="WW8Num5z3">
    <w:name w:val="WW8Num5z3"/>
    <w:rsid w:val="006B5672"/>
  </w:style>
  <w:style w:type="character" w:customStyle="1" w:styleId="WW8Num5z4">
    <w:name w:val="WW8Num5z4"/>
    <w:rsid w:val="006B5672"/>
  </w:style>
  <w:style w:type="character" w:customStyle="1" w:styleId="WW8Num5z5">
    <w:name w:val="WW8Num5z5"/>
    <w:rsid w:val="006B5672"/>
  </w:style>
  <w:style w:type="character" w:customStyle="1" w:styleId="WW8Num5z6">
    <w:name w:val="WW8Num5z6"/>
    <w:rsid w:val="006B5672"/>
  </w:style>
  <w:style w:type="character" w:customStyle="1" w:styleId="WW8Num5z7">
    <w:name w:val="WW8Num5z7"/>
    <w:rsid w:val="006B5672"/>
  </w:style>
  <w:style w:type="character" w:customStyle="1" w:styleId="WW8Num5z8">
    <w:name w:val="WW8Num5z8"/>
    <w:rsid w:val="006B5672"/>
  </w:style>
  <w:style w:type="character" w:customStyle="1" w:styleId="WW8Num6z0">
    <w:name w:val="WW8Num6z0"/>
    <w:rsid w:val="006B5672"/>
    <w:rPr>
      <w:sz w:val="20"/>
      <w:szCs w:val="20"/>
    </w:rPr>
  </w:style>
  <w:style w:type="character" w:customStyle="1" w:styleId="WW8Num6z1">
    <w:name w:val="WW8Num6z1"/>
    <w:rsid w:val="006B5672"/>
  </w:style>
  <w:style w:type="character" w:customStyle="1" w:styleId="WW8Num6z2">
    <w:name w:val="WW8Num6z2"/>
    <w:rsid w:val="006B5672"/>
  </w:style>
  <w:style w:type="character" w:customStyle="1" w:styleId="WW8Num6z3">
    <w:name w:val="WW8Num6z3"/>
    <w:rsid w:val="006B5672"/>
  </w:style>
  <w:style w:type="character" w:customStyle="1" w:styleId="WW8Num6z4">
    <w:name w:val="WW8Num6z4"/>
    <w:rsid w:val="006B5672"/>
  </w:style>
  <w:style w:type="character" w:customStyle="1" w:styleId="WW8Num6z5">
    <w:name w:val="WW8Num6z5"/>
    <w:rsid w:val="006B5672"/>
  </w:style>
  <w:style w:type="character" w:customStyle="1" w:styleId="WW8Num6z6">
    <w:name w:val="WW8Num6z6"/>
    <w:rsid w:val="006B5672"/>
  </w:style>
  <w:style w:type="character" w:customStyle="1" w:styleId="WW8Num6z7">
    <w:name w:val="WW8Num6z7"/>
    <w:rsid w:val="006B5672"/>
  </w:style>
  <w:style w:type="character" w:customStyle="1" w:styleId="WW8Num6z8">
    <w:name w:val="WW8Num6z8"/>
    <w:rsid w:val="006B5672"/>
  </w:style>
  <w:style w:type="character" w:customStyle="1" w:styleId="WW8Num7z0">
    <w:name w:val="WW8Num7z0"/>
    <w:rsid w:val="006B5672"/>
    <w:rPr>
      <w:rFonts w:ascii="Symbol" w:hAnsi="Symbol" w:cs="Symbol"/>
      <w:b/>
      <w:sz w:val="20"/>
      <w:szCs w:val="20"/>
    </w:rPr>
  </w:style>
  <w:style w:type="character" w:customStyle="1" w:styleId="WW8Num7z1">
    <w:name w:val="WW8Num7z1"/>
    <w:rsid w:val="006B5672"/>
  </w:style>
  <w:style w:type="character" w:customStyle="1" w:styleId="WW8Num7z2">
    <w:name w:val="WW8Num7z2"/>
    <w:rsid w:val="006B5672"/>
    <w:rPr>
      <w:sz w:val="20"/>
      <w:szCs w:val="20"/>
    </w:rPr>
  </w:style>
  <w:style w:type="character" w:customStyle="1" w:styleId="WW8Num7z3">
    <w:name w:val="WW8Num7z3"/>
    <w:rsid w:val="006B5672"/>
  </w:style>
  <w:style w:type="character" w:customStyle="1" w:styleId="WW8Num7z4">
    <w:name w:val="WW8Num7z4"/>
    <w:rsid w:val="006B5672"/>
  </w:style>
  <w:style w:type="character" w:customStyle="1" w:styleId="WW8Num7z5">
    <w:name w:val="WW8Num7z5"/>
    <w:rsid w:val="006B5672"/>
  </w:style>
  <w:style w:type="character" w:customStyle="1" w:styleId="WW8Num7z6">
    <w:name w:val="WW8Num7z6"/>
    <w:rsid w:val="006B5672"/>
  </w:style>
  <w:style w:type="character" w:customStyle="1" w:styleId="WW8Num7z7">
    <w:name w:val="WW8Num7z7"/>
    <w:rsid w:val="006B5672"/>
  </w:style>
  <w:style w:type="character" w:customStyle="1" w:styleId="WW8Num7z8">
    <w:name w:val="WW8Num7z8"/>
    <w:rsid w:val="006B5672"/>
  </w:style>
  <w:style w:type="character" w:customStyle="1" w:styleId="WW8Num8z0">
    <w:name w:val="WW8Num8z0"/>
    <w:rsid w:val="006B5672"/>
    <w:rPr>
      <w:rFonts w:ascii="Times New Roman" w:hAnsi="Times New Roman" w:cs="Times New Roman"/>
    </w:rPr>
  </w:style>
  <w:style w:type="character" w:customStyle="1" w:styleId="WW8Num9z0">
    <w:name w:val="WW8Num9z0"/>
    <w:rsid w:val="006B5672"/>
    <w:rPr>
      <w:rFonts w:cs="Times New Roman"/>
    </w:rPr>
  </w:style>
  <w:style w:type="character" w:customStyle="1" w:styleId="WW8Num10z0">
    <w:name w:val="WW8Num10z0"/>
    <w:rsid w:val="006B5672"/>
  </w:style>
  <w:style w:type="character" w:customStyle="1" w:styleId="WW8Num10z1">
    <w:name w:val="WW8Num10z1"/>
    <w:rsid w:val="006B5672"/>
  </w:style>
  <w:style w:type="character" w:customStyle="1" w:styleId="WW8Num10z2">
    <w:name w:val="WW8Num10z2"/>
    <w:rsid w:val="006B5672"/>
    <w:rPr>
      <w:b w:val="0"/>
      <w:i w:val="0"/>
    </w:rPr>
  </w:style>
  <w:style w:type="character" w:customStyle="1" w:styleId="WW8Num10z4">
    <w:name w:val="WW8Num10z4"/>
    <w:rsid w:val="006B5672"/>
  </w:style>
  <w:style w:type="character" w:customStyle="1" w:styleId="WW8Num10z5">
    <w:name w:val="WW8Num10z5"/>
    <w:rsid w:val="006B5672"/>
  </w:style>
  <w:style w:type="character" w:customStyle="1" w:styleId="WW8Num10z6">
    <w:name w:val="WW8Num10z6"/>
    <w:rsid w:val="006B5672"/>
  </w:style>
  <w:style w:type="character" w:customStyle="1" w:styleId="WW8Num10z7">
    <w:name w:val="WW8Num10z7"/>
    <w:rsid w:val="006B5672"/>
  </w:style>
  <w:style w:type="character" w:customStyle="1" w:styleId="WW8Num10z8">
    <w:name w:val="WW8Num10z8"/>
    <w:rsid w:val="006B5672"/>
  </w:style>
  <w:style w:type="character" w:customStyle="1" w:styleId="WW8Num11z0">
    <w:name w:val="WW8Num11z0"/>
    <w:rsid w:val="006B5672"/>
    <w:rPr>
      <w:rFonts w:ascii="Symbol" w:hAnsi="Symbol" w:cs="Symbol"/>
      <w:sz w:val="22"/>
      <w:szCs w:val="22"/>
    </w:rPr>
  </w:style>
  <w:style w:type="character" w:customStyle="1" w:styleId="WW8Num12z0">
    <w:name w:val="WW8Num12z0"/>
    <w:rsid w:val="006B5672"/>
    <w:rPr>
      <w:rFonts w:cs="Times New Roman"/>
    </w:rPr>
  </w:style>
  <w:style w:type="character" w:customStyle="1" w:styleId="WW8Num13z0">
    <w:name w:val="WW8Num13z0"/>
    <w:rsid w:val="006B5672"/>
    <w:rPr>
      <w:rFonts w:ascii="Symbol" w:hAnsi="Symbol" w:cs="Symbol" w:hint="default"/>
    </w:rPr>
  </w:style>
  <w:style w:type="character" w:customStyle="1" w:styleId="WW8Num13z1">
    <w:name w:val="WW8Num13z1"/>
    <w:rsid w:val="006B5672"/>
    <w:rPr>
      <w:rFonts w:ascii="Courier New" w:hAnsi="Courier New" w:cs="Courier New" w:hint="default"/>
    </w:rPr>
  </w:style>
  <w:style w:type="character" w:customStyle="1" w:styleId="WW8Num13z2">
    <w:name w:val="WW8Num13z2"/>
    <w:rsid w:val="006B5672"/>
    <w:rPr>
      <w:rFonts w:ascii="Wingdings" w:hAnsi="Wingdings" w:cs="Wingdings" w:hint="default"/>
    </w:rPr>
  </w:style>
  <w:style w:type="character" w:customStyle="1" w:styleId="WW8Num14z0">
    <w:name w:val="WW8Num14z0"/>
    <w:rsid w:val="006B5672"/>
    <w:rPr>
      <w:rFonts w:hint="default"/>
      <w:b/>
      <w:i/>
    </w:rPr>
  </w:style>
  <w:style w:type="character" w:customStyle="1" w:styleId="WW8Num15z0">
    <w:name w:val="WW8Num15z0"/>
    <w:rsid w:val="006B5672"/>
    <w:rPr>
      <w:rFonts w:ascii="Symbol" w:hAnsi="Symbol" w:cs="Symbol" w:hint="default"/>
    </w:rPr>
  </w:style>
  <w:style w:type="character" w:customStyle="1" w:styleId="WW8Num15z1">
    <w:name w:val="WW8Num15z1"/>
    <w:rsid w:val="006B5672"/>
    <w:rPr>
      <w:rFonts w:ascii="Courier New" w:hAnsi="Courier New" w:cs="Courier New" w:hint="default"/>
    </w:rPr>
  </w:style>
  <w:style w:type="character" w:customStyle="1" w:styleId="WW8Num15z2">
    <w:name w:val="WW8Num15z2"/>
    <w:rsid w:val="006B5672"/>
    <w:rPr>
      <w:rFonts w:ascii="Wingdings" w:hAnsi="Wingdings" w:cs="Wingdings" w:hint="default"/>
    </w:rPr>
  </w:style>
  <w:style w:type="character" w:customStyle="1" w:styleId="WW8Num16z0">
    <w:name w:val="WW8Num16z0"/>
    <w:rsid w:val="006B5672"/>
    <w:rPr>
      <w:rFonts w:hint="default"/>
      <w:b/>
    </w:rPr>
  </w:style>
  <w:style w:type="character" w:customStyle="1" w:styleId="WW8Num16z1">
    <w:name w:val="WW8Num16z1"/>
    <w:rsid w:val="006B5672"/>
  </w:style>
  <w:style w:type="character" w:customStyle="1" w:styleId="WW8Num16z2">
    <w:name w:val="WW8Num16z2"/>
    <w:rsid w:val="006B5672"/>
  </w:style>
  <w:style w:type="character" w:customStyle="1" w:styleId="WW8Num16z3">
    <w:name w:val="WW8Num16z3"/>
    <w:rsid w:val="006B5672"/>
  </w:style>
  <w:style w:type="character" w:customStyle="1" w:styleId="WW8Num16z4">
    <w:name w:val="WW8Num16z4"/>
    <w:rsid w:val="006B5672"/>
  </w:style>
  <w:style w:type="character" w:customStyle="1" w:styleId="WW8Num16z5">
    <w:name w:val="WW8Num16z5"/>
    <w:rsid w:val="006B5672"/>
  </w:style>
  <w:style w:type="character" w:customStyle="1" w:styleId="WW8Num16z6">
    <w:name w:val="WW8Num16z6"/>
    <w:rsid w:val="006B5672"/>
  </w:style>
  <w:style w:type="character" w:customStyle="1" w:styleId="WW8Num16z7">
    <w:name w:val="WW8Num16z7"/>
    <w:rsid w:val="006B5672"/>
  </w:style>
  <w:style w:type="character" w:customStyle="1" w:styleId="WW8Num16z8">
    <w:name w:val="WW8Num16z8"/>
    <w:rsid w:val="006B5672"/>
  </w:style>
  <w:style w:type="character" w:customStyle="1" w:styleId="WW8Num17z0">
    <w:name w:val="WW8Num17z0"/>
    <w:rsid w:val="006B5672"/>
    <w:rPr>
      <w:rFonts w:hint="default"/>
    </w:rPr>
  </w:style>
  <w:style w:type="character" w:customStyle="1" w:styleId="WW8Num17z1">
    <w:name w:val="WW8Num17z1"/>
    <w:rsid w:val="006B5672"/>
  </w:style>
  <w:style w:type="character" w:customStyle="1" w:styleId="WW8Num17z2">
    <w:name w:val="WW8Num17z2"/>
    <w:rsid w:val="006B5672"/>
  </w:style>
  <w:style w:type="character" w:customStyle="1" w:styleId="WW8Num17z3">
    <w:name w:val="WW8Num17z3"/>
    <w:rsid w:val="006B5672"/>
  </w:style>
  <w:style w:type="character" w:customStyle="1" w:styleId="WW8Num17z4">
    <w:name w:val="WW8Num17z4"/>
    <w:rsid w:val="006B5672"/>
  </w:style>
  <w:style w:type="character" w:customStyle="1" w:styleId="WW8Num17z5">
    <w:name w:val="WW8Num17z5"/>
    <w:rsid w:val="006B5672"/>
  </w:style>
  <w:style w:type="character" w:customStyle="1" w:styleId="WW8Num17z6">
    <w:name w:val="WW8Num17z6"/>
    <w:rsid w:val="006B5672"/>
  </w:style>
  <w:style w:type="character" w:customStyle="1" w:styleId="WW8Num17z7">
    <w:name w:val="WW8Num17z7"/>
    <w:rsid w:val="006B5672"/>
  </w:style>
  <w:style w:type="character" w:customStyle="1" w:styleId="WW8Num17z8">
    <w:name w:val="WW8Num17z8"/>
    <w:rsid w:val="006B5672"/>
  </w:style>
  <w:style w:type="character" w:customStyle="1" w:styleId="WW8Num18z0">
    <w:name w:val="WW8Num18z0"/>
    <w:rsid w:val="006B5672"/>
    <w:rPr>
      <w:rFonts w:cs="Times New Roman" w:hint="default"/>
    </w:rPr>
  </w:style>
  <w:style w:type="character" w:customStyle="1" w:styleId="WW8Num18z1">
    <w:name w:val="WW8Num18z1"/>
    <w:rsid w:val="006B5672"/>
    <w:rPr>
      <w:rFonts w:cs="Times New Roman"/>
    </w:rPr>
  </w:style>
  <w:style w:type="character" w:customStyle="1" w:styleId="WW8Num19z0">
    <w:name w:val="WW8Num19z0"/>
    <w:rsid w:val="006B5672"/>
    <w:rPr>
      <w:rFonts w:ascii="Times New Roman" w:hAnsi="Times New Roman" w:cs="Times New Roman"/>
    </w:rPr>
  </w:style>
  <w:style w:type="character" w:customStyle="1" w:styleId="WW8Num20z0">
    <w:name w:val="WW8Num20z0"/>
    <w:rsid w:val="006B5672"/>
    <w:rPr>
      <w:rFonts w:ascii="Symbol" w:hAnsi="Symbol" w:cs="Symbol" w:hint="default"/>
    </w:rPr>
  </w:style>
  <w:style w:type="character" w:customStyle="1" w:styleId="WW8Num20z1">
    <w:name w:val="WW8Num20z1"/>
    <w:rsid w:val="006B5672"/>
    <w:rPr>
      <w:rFonts w:ascii="Courier New" w:hAnsi="Courier New" w:cs="Courier New" w:hint="default"/>
    </w:rPr>
  </w:style>
  <w:style w:type="character" w:customStyle="1" w:styleId="WW8Num20z2">
    <w:name w:val="WW8Num20z2"/>
    <w:rsid w:val="006B5672"/>
    <w:rPr>
      <w:rFonts w:ascii="Wingdings" w:hAnsi="Wingdings" w:cs="Wingdings" w:hint="default"/>
    </w:rPr>
  </w:style>
  <w:style w:type="character" w:customStyle="1" w:styleId="WW8Num21z0">
    <w:name w:val="WW8Num21z0"/>
    <w:rsid w:val="006B5672"/>
    <w:rPr>
      <w:rFonts w:hint="default"/>
    </w:rPr>
  </w:style>
  <w:style w:type="character" w:customStyle="1" w:styleId="WW8Num21z1">
    <w:name w:val="WW8Num21z1"/>
    <w:rsid w:val="006B5672"/>
  </w:style>
  <w:style w:type="character" w:customStyle="1" w:styleId="WW8Num21z2">
    <w:name w:val="WW8Num21z2"/>
    <w:rsid w:val="006B5672"/>
  </w:style>
  <w:style w:type="character" w:customStyle="1" w:styleId="WW8Num21z3">
    <w:name w:val="WW8Num21z3"/>
    <w:rsid w:val="006B5672"/>
  </w:style>
  <w:style w:type="character" w:customStyle="1" w:styleId="WW8Num21z4">
    <w:name w:val="WW8Num21z4"/>
    <w:rsid w:val="006B5672"/>
  </w:style>
  <w:style w:type="character" w:customStyle="1" w:styleId="WW8Num21z5">
    <w:name w:val="WW8Num21z5"/>
    <w:rsid w:val="006B5672"/>
  </w:style>
  <w:style w:type="character" w:customStyle="1" w:styleId="WW8Num21z6">
    <w:name w:val="WW8Num21z6"/>
    <w:rsid w:val="006B5672"/>
  </w:style>
  <w:style w:type="character" w:customStyle="1" w:styleId="WW8Num21z7">
    <w:name w:val="WW8Num21z7"/>
    <w:rsid w:val="006B5672"/>
  </w:style>
  <w:style w:type="character" w:customStyle="1" w:styleId="WW8Num21z8">
    <w:name w:val="WW8Num21z8"/>
    <w:rsid w:val="006B5672"/>
  </w:style>
  <w:style w:type="character" w:customStyle="1" w:styleId="WW8Num22z0">
    <w:name w:val="WW8Num22z0"/>
    <w:rsid w:val="006B5672"/>
    <w:rPr>
      <w:rFonts w:cs="Times New Roman"/>
      <w:i w:val="0"/>
    </w:rPr>
  </w:style>
  <w:style w:type="character" w:customStyle="1" w:styleId="WW8Num22z1">
    <w:name w:val="WW8Num22z1"/>
    <w:rsid w:val="006B5672"/>
    <w:rPr>
      <w:rFonts w:cs="Times New Roman"/>
    </w:rPr>
  </w:style>
  <w:style w:type="character" w:customStyle="1" w:styleId="WW8Num23z0">
    <w:name w:val="WW8Num23z0"/>
    <w:rsid w:val="006B5672"/>
    <w:rPr>
      <w:rFonts w:ascii="Symbol" w:hAnsi="Symbol" w:cs="Symbol" w:hint="default"/>
    </w:rPr>
  </w:style>
  <w:style w:type="character" w:customStyle="1" w:styleId="WW8Num23z1">
    <w:name w:val="WW8Num23z1"/>
    <w:rsid w:val="006B5672"/>
    <w:rPr>
      <w:rFonts w:ascii="Courier New" w:hAnsi="Courier New" w:cs="Courier New" w:hint="default"/>
    </w:rPr>
  </w:style>
  <w:style w:type="character" w:customStyle="1" w:styleId="WW8Num23z2">
    <w:name w:val="WW8Num23z2"/>
    <w:rsid w:val="006B5672"/>
    <w:rPr>
      <w:rFonts w:ascii="Wingdings" w:hAnsi="Wingdings" w:cs="Wingdings" w:hint="default"/>
    </w:rPr>
  </w:style>
  <w:style w:type="character" w:customStyle="1" w:styleId="WW8Num24z0">
    <w:name w:val="WW8Num24z0"/>
    <w:rsid w:val="006B5672"/>
    <w:rPr>
      <w:rFonts w:hint="default"/>
    </w:rPr>
  </w:style>
  <w:style w:type="character" w:customStyle="1" w:styleId="WW8Num25z0">
    <w:name w:val="WW8Num25z0"/>
    <w:rsid w:val="006B5672"/>
    <w:rPr>
      <w:rFonts w:hint="default"/>
    </w:rPr>
  </w:style>
  <w:style w:type="character" w:customStyle="1" w:styleId="WW8Num26z0">
    <w:name w:val="WW8Num26z0"/>
    <w:rsid w:val="006B5672"/>
    <w:rPr>
      <w:rFonts w:hint="default"/>
    </w:rPr>
  </w:style>
  <w:style w:type="character" w:customStyle="1" w:styleId="WW8Num26z3">
    <w:name w:val="WW8Num26z3"/>
    <w:rsid w:val="006B5672"/>
    <w:rPr>
      <w:rFonts w:hint="default"/>
      <w:b/>
      <w:i w:val="0"/>
    </w:rPr>
  </w:style>
  <w:style w:type="character" w:customStyle="1" w:styleId="WW8NumSt23z0">
    <w:name w:val="WW8NumSt23z0"/>
    <w:rsid w:val="006B5672"/>
    <w:rPr>
      <w:rFonts w:ascii="Times New Roman" w:hAnsi="Times New Roman" w:cs="Times New Roman" w:hint="default"/>
      <w:spacing w:val="-1"/>
    </w:rPr>
  </w:style>
  <w:style w:type="character" w:customStyle="1" w:styleId="10">
    <w:name w:val="Основной шрифт абзаца1"/>
    <w:rsid w:val="006B5672"/>
  </w:style>
  <w:style w:type="character" w:customStyle="1" w:styleId="DocumentHeader1">
    <w:name w:val="Document Header1 Знак"/>
    <w:rsid w:val="006B5672"/>
    <w:rPr>
      <w:iCs/>
      <w:sz w:val="24"/>
      <w:szCs w:val="24"/>
      <w:lang w:val="ru-RU" w:eastAsia="ar-SA" w:bidi="ar-SA"/>
    </w:rPr>
  </w:style>
  <w:style w:type="character" w:customStyle="1" w:styleId="21">
    <w:name w:val="2 Знак"/>
    <w:rsid w:val="006B5672"/>
    <w:rPr>
      <w:rFonts w:ascii="Arial" w:hAnsi="Arial" w:cs="Arial"/>
      <w:b/>
      <w:bCs/>
      <w:i/>
      <w:iCs/>
      <w:sz w:val="28"/>
      <w:szCs w:val="28"/>
      <w:lang w:val="ru-RU" w:eastAsia="ar-SA" w:bidi="ar-SA"/>
    </w:rPr>
  </w:style>
  <w:style w:type="character" w:styleId="a5">
    <w:name w:val="Hyperlink"/>
    <w:rsid w:val="006B5672"/>
    <w:rPr>
      <w:rFonts w:cs="Times New Roman"/>
      <w:color w:val="0000FF"/>
      <w:u w:val="single"/>
    </w:rPr>
  </w:style>
  <w:style w:type="character" w:customStyle="1" w:styleId="Bodytext">
    <w:name w:val="Bodytext Знак"/>
    <w:rsid w:val="006B5672"/>
    <w:rPr>
      <w:sz w:val="24"/>
      <w:szCs w:val="24"/>
      <w:lang w:val="ru-RU" w:eastAsia="ar-SA" w:bidi="ar-SA"/>
    </w:rPr>
  </w:style>
  <w:style w:type="character" w:customStyle="1" w:styleId="Heder">
    <w:name w:val="Heder Знак"/>
    <w:rsid w:val="006B5672"/>
    <w:rPr>
      <w:rFonts w:ascii="Courier New" w:hAnsi="Courier New" w:cs="Courier New"/>
      <w:lang w:val="ru-RU" w:eastAsia="ar-SA" w:bidi="ar-SA"/>
    </w:rPr>
  </w:style>
  <w:style w:type="character" w:customStyle="1" w:styleId="7">
    <w:name w:val="Знак Знак7"/>
    <w:rsid w:val="006B5672"/>
    <w:rPr>
      <w:rFonts w:ascii="Courier New" w:hAnsi="Courier New" w:cs="Courier New"/>
      <w:lang w:val="ru-RU" w:eastAsia="ar-SA" w:bidi="ar-SA"/>
    </w:rPr>
  </w:style>
  <w:style w:type="character" w:styleId="a6">
    <w:name w:val="page number"/>
    <w:rsid w:val="006B5672"/>
    <w:rPr>
      <w:rFonts w:cs="Times New Roman"/>
    </w:rPr>
  </w:style>
  <w:style w:type="character" w:customStyle="1" w:styleId="6">
    <w:name w:val="Знак Знак6"/>
    <w:rsid w:val="006B5672"/>
    <w:rPr>
      <w:sz w:val="24"/>
      <w:szCs w:val="24"/>
      <w:lang w:val="ru-RU" w:eastAsia="ar-SA" w:bidi="ar-SA"/>
    </w:rPr>
  </w:style>
  <w:style w:type="character" w:styleId="a7">
    <w:name w:val="Emphasis"/>
    <w:qFormat/>
    <w:rsid w:val="006B5672"/>
    <w:rPr>
      <w:i/>
      <w:iCs/>
    </w:rPr>
  </w:style>
  <w:style w:type="character" w:customStyle="1" w:styleId="40">
    <w:name w:val="Знак Знак4"/>
    <w:rsid w:val="006B5672"/>
    <w:rPr>
      <w:lang w:val="ru-RU" w:eastAsia="ar-SA" w:bidi="ar-SA"/>
    </w:rPr>
  </w:style>
  <w:style w:type="character" w:customStyle="1" w:styleId="a8">
    <w:name w:val="Символы концевой сноски"/>
    <w:rsid w:val="006B5672"/>
    <w:rPr>
      <w:vertAlign w:val="superscript"/>
    </w:rPr>
  </w:style>
  <w:style w:type="character" w:customStyle="1" w:styleId="a9">
    <w:name w:val="Основной шрифт"/>
    <w:rsid w:val="006B5672"/>
  </w:style>
  <w:style w:type="character" w:customStyle="1" w:styleId="30">
    <w:name w:val="Знак Знак3"/>
    <w:rsid w:val="006B5672"/>
    <w:rPr>
      <w:sz w:val="24"/>
      <w:lang w:val="ru-RU" w:eastAsia="ar-SA" w:bidi="ar-SA"/>
    </w:rPr>
  </w:style>
  <w:style w:type="character" w:customStyle="1" w:styleId="22">
    <w:name w:val="Знак Знак2"/>
    <w:rsid w:val="006B5672"/>
    <w:rPr>
      <w:sz w:val="24"/>
      <w:szCs w:val="24"/>
    </w:rPr>
  </w:style>
  <w:style w:type="character" w:customStyle="1" w:styleId="5">
    <w:name w:val="Знак Знак5"/>
    <w:rsid w:val="006B5672"/>
    <w:rPr>
      <w:rFonts w:ascii="Courier New" w:hAnsi="Courier New" w:cs="Courier New"/>
    </w:rPr>
  </w:style>
  <w:style w:type="character" w:customStyle="1" w:styleId="8">
    <w:name w:val="Знак Знак8"/>
    <w:rsid w:val="006B5672"/>
    <w:rPr>
      <w:rFonts w:ascii="Cambria" w:eastAsia="Times New Roman" w:hAnsi="Cambria" w:cs="Times New Roman"/>
      <w:b/>
      <w:bCs/>
      <w:sz w:val="26"/>
      <w:szCs w:val="26"/>
    </w:rPr>
  </w:style>
  <w:style w:type="character" w:customStyle="1" w:styleId="11">
    <w:name w:val="Знак Знак1"/>
    <w:rsid w:val="006B5672"/>
    <w:rPr>
      <w:rFonts w:ascii="Arial" w:hAnsi="Arial" w:cs="Arial"/>
      <w:b/>
      <w:kern w:val="1"/>
      <w:sz w:val="32"/>
    </w:rPr>
  </w:style>
  <w:style w:type="character" w:customStyle="1" w:styleId="aa">
    <w:name w:val="Знак Знак"/>
    <w:rsid w:val="006B5672"/>
    <w:rPr>
      <w:rFonts w:ascii="Cambria" w:eastAsia="Times New Roman" w:hAnsi="Cambria" w:cs="Times New Roman"/>
      <w:sz w:val="24"/>
      <w:szCs w:val="24"/>
    </w:rPr>
  </w:style>
  <w:style w:type="character" w:customStyle="1" w:styleId="12">
    <w:name w:val="Знак примечания1"/>
    <w:rsid w:val="006B5672"/>
    <w:rPr>
      <w:sz w:val="16"/>
      <w:szCs w:val="16"/>
    </w:rPr>
  </w:style>
  <w:style w:type="paragraph" w:customStyle="1" w:styleId="ab">
    <w:name w:val="Заголовок"/>
    <w:basedOn w:val="a1"/>
    <w:next w:val="ac"/>
    <w:rsid w:val="006B5672"/>
    <w:pPr>
      <w:keepNext/>
      <w:spacing w:before="240" w:after="120"/>
    </w:pPr>
    <w:rPr>
      <w:rFonts w:ascii="Arial" w:eastAsia="Lucida Sans Unicode" w:hAnsi="Arial" w:cs="Mangal"/>
      <w:sz w:val="28"/>
      <w:szCs w:val="28"/>
    </w:rPr>
  </w:style>
  <w:style w:type="paragraph" w:styleId="ac">
    <w:name w:val="Body Text"/>
    <w:basedOn w:val="a1"/>
    <w:link w:val="ad"/>
    <w:rsid w:val="006B5672"/>
    <w:pPr>
      <w:spacing w:after="120"/>
    </w:pPr>
  </w:style>
  <w:style w:type="paragraph" w:styleId="ae">
    <w:name w:val="List"/>
    <w:basedOn w:val="ac"/>
    <w:rsid w:val="006B5672"/>
    <w:rPr>
      <w:rFonts w:cs="Mangal"/>
    </w:rPr>
  </w:style>
  <w:style w:type="paragraph" w:customStyle="1" w:styleId="13">
    <w:name w:val="Название1"/>
    <w:basedOn w:val="a1"/>
    <w:rsid w:val="006B5672"/>
    <w:pPr>
      <w:suppressLineNumbers/>
      <w:spacing w:before="120" w:after="120"/>
    </w:pPr>
    <w:rPr>
      <w:rFonts w:cs="Mangal"/>
      <w:i/>
      <w:iCs/>
    </w:rPr>
  </w:style>
  <w:style w:type="paragraph" w:customStyle="1" w:styleId="14">
    <w:name w:val="Указатель1"/>
    <w:basedOn w:val="a1"/>
    <w:rsid w:val="006B5672"/>
    <w:pPr>
      <w:suppressLineNumbers/>
    </w:pPr>
    <w:rPr>
      <w:rFonts w:cs="Mangal"/>
    </w:rPr>
  </w:style>
  <w:style w:type="paragraph" w:styleId="af">
    <w:name w:val="Normal (Web)"/>
    <w:basedOn w:val="a1"/>
    <w:rsid w:val="006B5672"/>
    <w:pPr>
      <w:spacing w:before="280" w:after="280"/>
    </w:pPr>
  </w:style>
  <w:style w:type="paragraph" w:styleId="23">
    <w:name w:val="toc 2"/>
    <w:basedOn w:val="a1"/>
    <w:next w:val="a1"/>
    <w:rsid w:val="006B5672"/>
    <w:pPr>
      <w:tabs>
        <w:tab w:val="left" w:pos="426"/>
        <w:tab w:val="right" w:leader="dot" w:pos="9923"/>
        <w:tab w:val="right" w:pos="10348"/>
      </w:tabs>
      <w:ind w:right="74"/>
    </w:pPr>
    <w:rPr>
      <w:b/>
    </w:rPr>
  </w:style>
  <w:style w:type="paragraph" w:customStyle="1" w:styleId="Times12">
    <w:name w:val="Times 12"/>
    <w:basedOn w:val="a1"/>
    <w:uiPriority w:val="99"/>
    <w:qFormat/>
    <w:rsid w:val="006B5672"/>
    <w:pPr>
      <w:overflowPunct w:val="0"/>
      <w:autoSpaceDE w:val="0"/>
      <w:ind w:firstLine="567"/>
      <w:jc w:val="both"/>
    </w:pPr>
    <w:rPr>
      <w:bCs/>
      <w:szCs w:val="22"/>
    </w:rPr>
  </w:style>
  <w:style w:type="paragraph" w:customStyle="1" w:styleId="02statia2">
    <w:name w:val="02statia2"/>
    <w:basedOn w:val="a1"/>
    <w:rsid w:val="006B5672"/>
    <w:pPr>
      <w:spacing w:before="120" w:line="320" w:lineRule="atLeast"/>
      <w:ind w:left="2020" w:hanging="880"/>
      <w:jc w:val="both"/>
    </w:pPr>
    <w:rPr>
      <w:rFonts w:ascii="GaramondNarrowC" w:hAnsi="GaramondNarrowC" w:cs="GaramondNarrowC"/>
      <w:color w:val="000000"/>
      <w:sz w:val="21"/>
      <w:szCs w:val="21"/>
    </w:rPr>
  </w:style>
  <w:style w:type="paragraph" w:customStyle="1" w:styleId="a0">
    <w:name w:val="Подподпункт"/>
    <w:basedOn w:val="a1"/>
    <w:rsid w:val="006B5672"/>
    <w:pPr>
      <w:numPr>
        <w:numId w:val="7"/>
      </w:numPr>
      <w:tabs>
        <w:tab w:val="left" w:pos="926"/>
        <w:tab w:val="left" w:pos="1134"/>
        <w:tab w:val="left" w:pos="2268"/>
      </w:tabs>
      <w:snapToGrid w:val="0"/>
      <w:spacing w:line="360" w:lineRule="auto"/>
      <w:ind w:hanging="1134"/>
      <w:jc w:val="both"/>
    </w:pPr>
    <w:rPr>
      <w:bCs/>
      <w:sz w:val="22"/>
      <w:szCs w:val="22"/>
    </w:rPr>
  </w:style>
  <w:style w:type="paragraph" w:customStyle="1" w:styleId="15">
    <w:name w:val="Продолжение списка1"/>
    <w:basedOn w:val="a1"/>
    <w:rsid w:val="006B5672"/>
    <w:pPr>
      <w:suppressAutoHyphens w:val="0"/>
      <w:spacing w:after="120"/>
      <w:ind w:left="283"/>
    </w:pPr>
  </w:style>
  <w:style w:type="paragraph" w:customStyle="1" w:styleId="ListParagraph1">
    <w:name w:val="List Paragraph1"/>
    <w:basedOn w:val="a1"/>
    <w:rsid w:val="006B5672"/>
    <w:pPr>
      <w:suppressAutoHyphens w:val="0"/>
      <w:ind w:left="708"/>
    </w:pPr>
  </w:style>
  <w:style w:type="paragraph" w:styleId="af0">
    <w:name w:val="header"/>
    <w:basedOn w:val="a1"/>
    <w:link w:val="af1"/>
    <w:uiPriority w:val="99"/>
    <w:rsid w:val="006B5672"/>
    <w:pPr>
      <w:tabs>
        <w:tab w:val="center" w:pos="4153"/>
        <w:tab w:val="right" w:pos="8306"/>
      </w:tabs>
    </w:pPr>
    <w:rPr>
      <w:rFonts w:ascii="Courier New" w:hAnsi="Courier New" w:cs="Courier New"/>
      <w:sz w:val="20"/>
      <w:szCs w:val="20"/>
    </w:rPr>
  </w:style>
  <w:style w:type="paragraph" w:styleId="af2">
    <w:name w:val="footer"/>
    <w:basedOn w:val="a1"/>
    <w:rsid w:val="006B5672"/>
    <w:pPr>
      <w:tabs>
        <w:tab w:val="center" w:pos="4153"/>
        <w:tab w:val="right" w:pos="8306"/>
      </w:tabs>
    </w:pPr>
    <w:rPr>
      <w:rFonts w:ascii="Courier New" w:hAnsi="Courier New" w:cs="Courier New"/>
      <w:sz w:val="20"/>
      <w:szCs w:val="20"/>
    </w:rPr>
  </w:style>
  <w:style w:type="paragraph" w:customStyle="1" w:styleId="16">
    <w:name w:val="Абзац списка1"/>
    <w:basedOn w:val="a1"/>
    <w:rsid w:val="006B5672"/>
    <w:pPr>
      <w:spacing w:after="200" w:line="276" w:lineRule="auto"/>
      <w:ind w:left="720"/>
    </w:pPr>
    <w:rPr>
      <w:rFonts w:ascii="Calibri" w:hAnsi="Calibri" w:cs="Calibri"/>
      <w:sz w:val="22"/>
      <w:szCs w:val="22"/>
    </w:rPr>
  </w:style>
  <w:style w:type="paragraph" w:customStyle="1" w:styleId="rvps46">
    <w:name w:val="rvps46"/>
    <w:basedOn w:val="a1"/>
    <w:rsid w:val="006B5672"/>
    <w:pPr>
      <w:spacing w:before="120" w:after="120"/>
    </w:pPr>
  </w:style>
  <w:style w:type="paragraph" w:customStyle="1" w:styleId="rvps9">
    <w:name w:val="rvps9"/>
    <w:basedOn w:val="a1"/>
    <w:rsid w:val="006B5672"/>
    <w:pPr>
      <w:jc w:val="both"/>
    </w:pPr>
  </w:style>
  <w:style w:type="paragraph" w:customStyle="1" w:styleId="210">
    <w:name w:val="Основной текст с отступом 21"/>
    <w:basedOn w:val="a1"/>
    <w:rsid w:val="006B5672"/>
    <w:pPr>
      <w:suppressAutoHyphens w:val="0"/>
      <w:ind w:firstLine="720"/>
      <w:jc w:val="both"/>
    </w:pPr>
  </w:style>
  <w:style w:type="paragraph" w:customStyle="1" w:styleId="17">
    <w:name w:val="Обычный 1"/>
    <w:basedOn w:val="a1"/>
    <w:rsid w:val="006B5672"/>
    <w:pPr>
      <w:tabs>
        <w:tab w:val="right" w:pos="8080"/>
      </w:tabs>
      <w:suppressAutoHyphens w:val="0"/>
      <w:jc w:val="both"/>
    </w:pPr>
    <w:rPr>
      <w:szCs w:val="20"/>
    </w:rPr>
  </w:style>
  <w:style w:type="paragraph" w:customStyle="1" w:styleId="ListParagraph12">
    <w:name w:val="List Paragraph12"/>
    <w:basedOn w:val="a1"/>
    <w:rsid w:val="006B5672"/>
    <w:pPr>
      <w:spacing w:after="200" w:line="276" w:lineRule="auto"/>
      <w:ind w:left="720"/>
    </w:pPr>
    <w:rPr>
      <w:rFonts w:ascii="Calibri" w:hAnsi="Calibri" w:cs="Calibri"/>
      <w:sz w:val="22"/>
      <w:szCs w:val="22"/>
    </w:rPr>
  </w:style>
  <w:style w:type="paragraph" w:customStyle="1" w:styleId="a">
    <w:name w:val="Пункт"/>
    <w:basedOn w:val="a1"/>
    <w:rsid w:val="006B5672"/>
    <w:pPr>
      <w:numPr>
        <w:numId w:val="6"/>
      </w:numPr>
      <w:jc w:val="both"/>
    </w:pPr>
    <w:rPr>
      <w:sz w:val="28"/>
    </w:rPr>
  </w:style>
  <w:style w:type="paragraph" w:styleId="af3">
    <w:name w:val="Body Text Indent"/>
    <w:basedOn w:val="a1"/>
    <w:rsid w:val="006B5672"/>
    <w:pPr>
      <w:spacing w:after="120"/>
      <w:ind w:left="283"/>
    </w:pPr>
  </w:style>
  <w:style w:type="paragraph" w:customStyle="1" w:styleId="CCLegal1">
    <w:name w:val="CC Legal 1"/>
    <w:rsid w:val="006B5672"/>
    <w:pPr>
      <w:tabs>
        <w:tab w:val="left" w:pos="-720"/>
      </w:tabs>
      <w:suppressAutoHyphens/>
      <w:overflowPunct w:val="0"/>
      <w:autoSpaceDE w:val="0"/>
      <w:textAlignment w:val="baseline"/>
    </w:pPr>
    <w:rPr>
      <w:rFonts w:ascii="Book Antiqua" w:eastAsia="Mincho" w:hAnsi="Book Antiqua" w:cs="Book Antiqua"/>
      <w:sz w:val="22"/>
      <w:szCs w:val="22"/>
      <w:lang w:val="en-US" w:eastAsia="ar-SA"/>
    </w:rPr>
  </w:style>
  <w:style w:type="paragraph" w:styleId="af4">
    <w:name w:val="No Spacing"/>
    <w:link w:val="af5"/>
    <w:uiPriority w:val="1"/>
    <w:qFormat/>
    <w:rsid w:val="006B5672"/>
    <w:pPr>
      <w:suppressAutoHyphens/>
    </w:pPr>
    <w:rPr>
      <w:rFonts w:ascii="Calibri" w:eastAsia="Calibri" w:hAnsi="Calibri" w:cs="Calibri"/>
      <w:sz w:val="22"/>
      <w:szCs w:val="22"/>
      <w:lang w:eastAsia="ar-SA"/>
    </w:rPr>
  </w:style>
  <w:style w:type="paragraph" w:customStyle="1" w:styleId="af6">
    <w:name w:val="Таблица шапка"/>
    <w:basedOn w:val="a1"/>
    <w:rsid w:val="006B5672"/>
    <w:pPr>
      <w:keepNext/>
      <w:snapToGrid w:val="0"/>
      <w:spacing w:before="40" w:after="40"/>
      <w:ind w:left="57" w:right="57"/>
    </w:pPr>
    <w:rPr>
      <w:sz w:val="22"/>
      <w:szCs w:val="20"/>
    </w:rPr>
  </w:style>
  <w:style w:type="paragraph" w:customStyle="1" w:styleId="af7">
    <w:name w:val="Таблица текст"/>
    <w:basedOn w:val="a1"/>
    <w:rsid w:val="006B5672"/>
    <w:pPr>
      <w:snapToGrid w:val="0"/>
      <w:spacing w:before="40" w:after="40"/>
      <w:ind w:left="57" w:right="57"/>
    </w:pPr>
    <w:rPr>
      <w:szCs w:val="20"/>
    </w:rPr>
  </w:style>
  <w:style w:type="paragraph" w:customStyle="1" w:styleId="af8">
    <w:name w:val="Ариал"/>
    <w:basedOn w:val="a1"/>
    <w:rsid w:val="006B5672"/>
    <w:pPr>
      <w:spacing w:before="120" w:after="120" w:line="360" w:lineRule="auto"/>
      <w:ind w:firstLine="851"/>
      <w:jc w:val="both"/>
    </w:pPr>
    <w:rPr>
      <w:rFonts w:ascii="Arial" w:hAnsi="Arial" w:cs="Arial"/>
    </w:rPr>
  </w:style>
  <w:style w:type="paragraph" w:customStyle="1" w:styleId="af9">
    <w:name w:val="Пункт б/н"/>
    <w:basedOn w:val="a1"/>
    <w:rsid w:val="006B5672"/>
    <w:pPr>
      <w:tabs>
        <w:tab w:val="left" w:pos="1134"/>
      </w:tabs>
      <w:snapToGrid w:val="0"/>
      <w:spacing w:line="360" w:lineRule="auto"/>
      <w:ind w:firstLine="567"/>
      <w:jc w:val="both"/>
    </w:pPr>
    <w:rPr>
      <w:bCs/>
      <w:sz w:val="22"/>
      <w:szCs w:val="22"/>
    </w:rPr>
  </w:style>
  <w:style w:type="paragraph" w:customStyle="1" w:styleId="afa">
    <w:name w:val="Ариал Таблица"/>
    <w:basedOn w:val="af8"/>
    <w:rsid w:val="006B5672"/>
    <w:pPr>
      <w:widowControl w:val="0"/>
      <w:spacing w:before="0" w:after="0" w:line="240" w:lineRule="auto"/>
      <w:ind w:firstLine="0"/>
    </w:pPr>
    <w:rPr>
      <w:szCs w:val="20"/>
    </w:rPr>
  </w:style>
  <w:style w:type="paragraph" w:customStyle="1" w:styleId="211">
    <w:name w:val="Основной текст 21"/>
    <w:basedOn w:val="a1"/>
    <w:rsid w:val="006B5672"/>
    <w:pPr>
      <w:jc w:val="both"/>
    </w:pPr>
    <w:rPr>
      <w:sz w:val="28"/>
      <w:szCs w:val="20"/>
    </w:rPr>
  </w:style>
  <w:style w:type="paragraph" w:customStyle="1" w:styleId="ConsNormal">
    <w:name w:val="ConsNormal"/>
    <w:link w:val="ConsNormal0"/>
    <w:rsid w:val="006B5672"/>
    <w:pPr>
      <w:widowControl w:val="0"/>
      <w:suppressAutoHyphens/>
      <w:ind w:firstLine="720"/>
    </w:pPr>
    <w:rPr>
      <w:rFonts w:ascii="Consultant" w:hAnsi="Consultant" w:cs="Consultant"/>
      <w:lang w:eastAsia="ar-SA"/>
    </w:rPr>
  </w:style>
  <w:style w:type="paragraph" w:customStyle="1" w:styleId="18">
    <w:name w:val="Текст1"/>
    <w:basedOn w:val="a1"/>
    <w:rsid w:val="006B5672"/>
    <w:pPr>
      <w:suppressAutoHyphens w:val="0"/>
    </w:pPr>
    <w:rPr>
      <w:rFonts w:ascii="Courier New" w:hAnsi="Courier New" w:cs="Courier New"/>
      <w:sz w:val="20"/>
      <w:szCs w:val="20"/>
    </w:rPr>
  </w:style>
  <w:style w:type="paragraph" w:customStyle="1" w:styleId="24">
    <w:name w:val="заголовок 2"/>
    <w:basedOn w:val="a1"/>
    <w:next w:val="a1"/>
    <w:rsid w:val="006B5672"/>
    <w:pPr>
      <w:keepNext/>
      <w:suppressAutoHyphens w:val="0"/>
      <w:autoSpaceDE w:val="0"/>
      <w:jc w:val="both"/>
    </w:pPr>
    <w:rPr>
      <w:b/>
      <w:bCs/>
      <w:sz w:val="22"/>
      <w:szCs w:val="22"/>
    </w:rPr>
  </w:style>
  <w:style w:type="paragraph" w:customStyle="1" w:styleId="Text">
    <w:name w:val="Text"/>
    <w:basedOn w:val="a1"/>
    <w:rsid w:val="006B5672"/>
    <w:pPr>
      <w:suppressAutoHyphens w:val="0"/>
      <w:spacing w:after="240"/>
      <w:ind w:firstLine="720"/>
      <w:jc w:val="both"/>
    </w:pPr>
    <w:rPr>
      <w:rFonts w:ascii="Courier New" w:hAnsi="Courier New" w:cs="Courier New"/>
      <w:lang w:val="en-US"/>
    </w:rPr>
  </w:style>
  <w:style w:type="paragraph" w:customStyle="1" w:styleId="ConsNonformat">
    <w:name w:val="ConsNonformat"/>
    <w:rsid w:val="006B5672"/>
    <w:pPr>
      <w:widowControl w:val="0"/>
      <w:suppressAutoHyphens/>
      <w:autoSpaceDE w:val="0"/>
      <w:ind w:right="19772"/>
    </w:pPr>
    <w:rPr>
      <w:rFonts w:ascii="Courier New" w:eastAsia="Arial" w:hAnsi="Courier New" w:cs="Courier New"/>
      <w:lang w:eastAsia="ar-SA"/>
    </w:rPr>
  </w:style>
  <w:style w:type="paragraph" w:customStyle="1" w:styleId="19">
    <w:name w:val="Леназаг1"/>
    <w:basedOn w:val="a1"/>
    <w:next w:val="a1"/>
    <w:rsid w:val="006B5672"/>
    <w:pPr>
      <w:suppressAutoHyphens w:val="0"/>
      <w:jc w:val="both"/>
    </w:pPr>
    <w:rPr>
      <w:b/>
      <w:kern w:val="1"/>
      <w:szCs w:val="20"/>
    </w:rPr>
  </w:style>
  <w:style w:type="paragraph" w:customStyle="1" w:styleId="FR1">
    <w:name w:val="FR1"/>
    <w:rsid w:val="006B5672"/>
    <w:pPr>
      <w:widowControl w:val="0"/>
      <w:suppressAutoHyphens/>
      <w:spacing w:line="300" w:lineRule="auto"/>
      <w:ind w:firstLine="400"/>
      <w:jc w:val="both"/>
    </w:pPr>
    <w:rPr>
      <w:rFonts w:ascii="Arial" w:eastAsia="Arial" w:hAnsi="Arial" w:cs="Arial"/>
      <w:sz w:val="22"/>
      <w:lang w:eastAsia="ar-SA"/>
    </w:rPr>
  </w:style>
  <w:style w:type="paragraph" w:customStyle="1" w:styleId="31">
    <w:name w:val="Основной текст 31"/>
    <w:basedOn w:val="a1"/>
    <w:rsid w:val="006B56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styleId="afb">
    <w:name w:val="endnote text"/>
    <w:basedOn w:val="a1"/>
    <w:rsid w:val="006B5672"/>
    <w:rPr>
      <w:sz w:val="20"/>
      <w:szCs w:val="20"/>
    </w:rPr>
  </w:style>
  <w:style w:type="paragraph" w:customStyle="1" w:styleId="ConsPlusNormal">
    <w:name w:val="ConsPlusNormal"/>
    <w:link w:val="ConsPlusNormal0"/>
    <w:rsid w:val="006B5672"/>
    <w:pPr>
      <w:suppressAutoHyphens/>
      <w:autoSpaceDE w:val="0"/>
      <w:ind w:firstLine="720"/>
    </w:pPr>
    <w:rPr>
      <w:rFonts w:ascii="Arial" w:eastAsia="Arial" w:hAnsi="Arial" w:cs="Arial"/>
      <w:lang w:eastAsia="ar-SA"/>
    </w:rPr>
  </w:style>
  <w:style w:type="paragraph" w:customStyle="1" w:styleId="1a">
    <w:name w:val="Дата1"/>
    <w:basedOn w:val="a1"/>
    <w:next w:val="a1"/>
    <w:rsid w:val="006B5672"/>
    <w:pPr>
      <w:suppressAutoHyphens w:val="0"/>
      <w:spacing w:after="60"/>
      <w:jc w:val="both"/>
    </w:pPr>
    <w:rPr>
      <w:szCs w:val="20"/>
    </w:rPr>
  </w:style>
  <w:style w:type="paragraph" w:customStyle="1" w:styleId="afc">
    <w:name w:val="Обычный текст"/>
    <w:basedOn w:val="a1"/>
    <w:rsid w:val="006B5672"/>
    <w:pPr>
      <w:suppressAutoHyphens w:val="0"/>
      <w:jc w:val="center"/>
    </w:pPr>
    <w:rPr>
      <w:b/>
      <w:bCs/>
      <w:u w:val="single"/>
    </w:rPr>
  </w:style>
  <w:style w:type="paragraph" w:customStyle="1" w:styleId="220">
    <w:name w:val="Основной текст 22"/>
    <w:basedOn w:val="a1"/>
    <w:rsid w:val="006B5672"/>
    <w:pPr>
      <w:spacing w:after="120" w:line="480" w:lineRule="auto"/>
    </w:pPr>
  </w:style>
  <w:style w:type="paragraph" w:customStyle="1" w:styleId="afd">
    <w:name w:val="Таблицы (моноширинный)"/>
    <w:basedOn w:val="a1"/>
    <w:next w:val="a1"/>
    <w:rsid w:val="006B5672"/>
    <w:pPr>
      <w:suppressAutoHyphens w:val="0"/>
      <w:autoSpaceDE w:val="0"/>
      <w:jc w:val="both"/>
    </w:pPr>
    <w:rPr>
      <w:rFonts w:ascii="Courier New" w:hAnsi="Courier New" w:cs="Courier New"/>
      <w:sz w:val="20"/>
      <w:szCs w:val="20"/>
    </w:rPr>
  </w:style>
  <w:style w:type="paragraph" w:styleId="afe">
    <w:name w:val="Title"/>
    <w:aliases w:val=" Знак3, Знак3 Знак"/>
    <w:basedOn w:val="a1"/>
    <w:next w:val="aff"/>
    <w:link w:val="aff0"/>
    <w:qFormat/>
    <w:rsid w:val="006B5672"/>
    <w:pPr>
      <w:spacing w:before="240" w:after="60"/>
      <w:jc w:val="center"/>
    </w:pPr>
    <w:rPr>
      <w:rFonts w:ascii="Arial" w:hAnsi="Arial" w:cs="Arial"/>
      <w:b/>
      <w:kern w:val="1"/>
      <w:sz w:val="32"/>
      <w:szCs w:val="20"/>
    </w:rPr>
  </w:style>
  <w:style w:type="paragraph" w:styleId="aff">
    <w:name w:val="Subtitle"/>
    <w:basedOn w:val="a1"/>
    <w:next w:val="a1"/>
    <w:link w:val="aff1"/>
    <w:qFormat/>
    <w:rsid w:val="006B5672"/>
    <w:pPr>
      <w:spacing w:after="60"/>
      <w:jc w:val="center"/>
    </w:pPr>
    <w:rPr>
      <w:rFonts w:ascii="Cambria" w:hAnsi="Cambria"/>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B5672"/>
    <w:pPr>
      <w:suppressAutoHyphens w:val="0"/>
      <w:spacing w:before="280" w:after="280"/>
    </w:pPr>
    <w:rPr>
      <w:rFonts w:ascii="Tahoma" w:hAnsi="Tahoma" w:cs="Tahoma"/>
      <w:sz w:val="20"/>
      <w:szCs w:val="20"/>
      <w:lang w:val="en-US"/>
    </w:rPr>
  </w:style>
  <w:style w:type="paragraph" w:customStyle="1" w:styleId="Default">
    <w:name w:val="Default"/>
    <w:rsid w:val="006B5672"/>
    <w:pPr>
      <w:suppressAutoHyphens/>
      <w:autoSpaceDE w:val="0"/>
    </w:pPr>
    <w:rPr>
      <w:color w:val="000000"/>
      <w:sz w:val="24"/>
      <w:szCs w:val="24"/>
      <w:lang w:eastAsia="ar-SA"/>
    </w:rPr>
  </w:style>
  <w:style w:type="paragraph" w:customStyle="1" w:styleId="a00">
    <w:name w:val="a0"/>
    <w:basedOn w:val="a1"/>
    <w:rsid w:val="006B5672"/>
    <w:pPr>
      <w:spacing w:before="280" w:after="280"/>
    </w:pPr>
    <w:rPr>
      <w:rFonts w:ascii="Arial Unicode MS" w:eastAsia="Arial Unicode MS" w:hAnsi="Arial Unicode MS" w:cs="Arial Unicode MS"/>
    </w:rPr>
  </w:style>
  <w:style w:type="paragraph" w:customStyle="1" w:styleId="310">
    <w:name w:val="Основной текст с отступом 31"/>
    <w:basedOn w:val="a1"/>
    <w:rsid w:val="006B5672"/>
    <w:pPr>
      <w:spacing w:after="120"/>
      <w:ind w:left="283"/>
    </w:pPr>
    <w:rPr>
      <w:sz w:val="16"/>
      <w:szCs w:val="16"/>
    </w:rPr>
  </w:style>
  <w:style w:type="paragraph" w:customStyle="1" w:styleId="1b">
    <w:name w:val="Обычный1"/>
    <w:rsid w:val="006B5672"/>
    <w:pPr>
      <w:widowControl w:val="0"/>
      <w:suppressAutoHyphens/>
    </w:pPr>
    <w:rPr>
      <w:rFonts w:ascii="Arial" w:hAnsi="Arial" w:cs="Arial"/>
      <w:sz w:val="22"/>
      <w:lang w:eastAsia="ar-SA"/>
    </w:rPr>
  </w:style>
  <w:style w:type="paragraph" w:customStyle="1" w:styleId="50">
    <w:name w:val="Знак Знак5 Знак Знак"/>
    <w:basedOn w:val="a1"/>
    <w:rsid w:val="006B5672"/>
    <w:pPr>
      <w:suppressAutoHyphens w:val="0"/>
      <w:spacing w:before="280" w:after="280"/>
    </w:pPr>
    <w:rPr>
      <w:rFonts w:ascii="Tahoma" w:hAnsi="Tahoma" w:cs="Tahoma"/>
      <w:sz w:val="20"/>
      <w:szCs w:val="20"/>
      <w:lang w:val="en-US"/>
    </w:rPr>
  </w:style>
  <w:style w:type="paragraph" w:customStyle="1" w:styleId="ConsPlusNonformat">
    <w:name w:val="ConsPlusNonformat"/>
    <w:rsid w:val="006B5672"/>
    <w:pPr>
      <w:suppressAutoHyphens/>
      <w:autoSpaceDE w:val="0"/>
    </w:pPr>
    <w:rPr>
      <w:rFonts w:ascii="Courier New" w:eastAsia="Arial" w:hAnsi="Courier New" w:cs="Courier New"/>
      <w:lang w:eastAsia="ar-SA"/>
    </w:rPr>
  </w:style>
  <w:style w:type="paragraph" w:customStyle="1" w:styleId="ConsPlusTitle">
    <w:name w:val="ConsPlusTitle"/>
    <w:rsid w:val="006B5672"/>
    <w:pPr>
      <w:widowControl w:val="0"/>
      <w:suppressAutoHyphens/>
      <w:autoSpaceDE w:val="0"/>
    </w:pPr>
    <w:rPr>
      <w:rFonts w:ascii="Arial" w:hAnsi="Arial" w:cs="Arial"/>
      <w:b/>
      <w:bCs/>
      <w:lang w:eastAsia="ar-SA"/>
    </w:rPr>
  </w:style>
  <w:style w:type="paragraph" w:styleId="aff3">
    <w:name w:val="Balloon Text"/>
    <w:basedOn w:val="a1"/>
    <w:rsid w:val="006B5672"/>
    <w:rPr>
      <w:rFonts w:ascii="Tahoma" w:hAnsi="Tahoma" w:cs="Tahoma"/>
      <w:sz w:val="16"/>
      <w:szCs w:val="16"/>
    </w:rPr>
  </w:style>
  <w:style w:type="paragraph" w:customStyle="1" w:styleId="1c">
    <w:name w:val="Текст примечания1"/>
    <w:basedOn w:val="a1"/>
    <w:rsid w:val="006B5672"/>
    <w:rPr>
      <w:sz w:val="20"/>
      <w:szCs w:val="20"/>
    </w:rPr>
  </w:style>
  <w:style w:type="paragraph" w:styleId="aff4">
    <w:name w:val="annotation subject"/>
    <w:basedOn w:val="1c"/>
    <w:next w:val="1c"/>
    <w:rsid w:val="006B5672"/>
    <w:rPr>
      <w:b/>
      <w:bCs/>
    </w:rPr>
  </w:style>
  <w:style w:type="paragraph" w:customStyle="1" w:styleId="aff5">
    <w:name w:val="Содержимое таблицы"/>
    <w:basedOn w:val="a1"/>
    <w:rsid w:val="006B5672"/>
    <w:pPr>
      <w:suppressLineNumbers/>
    </w:pPr>
  </w:style>
  <w:style w:type="paragraph" w:customStyle="1" w:styleId="aff6">
    <w:name w:val="Заголовок таблицы"/>
    <w:basedOn w:val="aff5"/>
    <w:rsid w:val="006B5672"/>
    <w:pPr>
      <w:jc w:val="center"/>
    </w:pPr>
    <w:rPr>
      <w:b/>
      <w:bCs/>
    </w:rPr>
  </w:style>
  <w:style w:type="paragraph" w:styleId="25">
    <w:name w:val="Body Text Indent 2"/>
    <w:basedOn w:val="a1"/>
    <w:link w:val="26"/>
    <w:uiPriority w:val="99"/>
    <w:semiHidden/>
    <w:unhideWhenUsed/>
    <w:rsid w:val="00237857"/>
    <w:pPr>
      <w:spacing w:after="120" w:line="480" w:lineRule="auto"/>
      <w:ind w:left="283"/>
    </w:pPr>
  </w:style>
  <w:style w:type="character" w:customStyle="1" w:styleId="26">
    <w:name w:val="Основной текст с отступом 2 Знак"/>
    <w:link w:val="25"/>
    <w:uiPriority w:val="99"/>
    <w:semiHidden/>
    <w:rsid w:val="00237857"/>
    <w:rPr>
      <w:sz w:val="24"/>
      <w:szCs w:val="24"/>
      <w:lang w:eastAsia="ar-SA"/>
    </w:rPr>
  </w:style>
  <w:style w:type="paragraph" w:styleId="27">
    <w:name w:val="Body Text 2"/>
    <w:basedOn w:val="a1"/>
    <w:link w:val="28"/>
    <w:uiPriority w:val="99"/>
    <w:unhideWhenUsed/>
    <w:rsid w:val="00237857"/>
    <w:pPr>
      <w:spacing w:after="120" w:line="480" w:lineRule="auto"/>
    </w:pPr>
  </w:style>
  <w:style w:type="character" w:customStyle="1" w:styleId="28">
    <w:name w:val="Основной текст 2 Знак"/>
    <w:link w:val="27"/>
    <w:uiPriority w:val="99"/>
    <w:rsid w:val="00237857"/>
    <w:rPr>
      <w:sz w:val="24"/>
      <w:szCs w:val="24"/>
      <w:lang w:eastAsia="ar-SA"/>
    </w:rPr>
  </w:style>
  <w:style w:type="paragraph" w:customStyle="1" w:styleId="PA-">
    <w:name w:val="PA - Отступ ..."/>
    <w:uiPriority w:val="99"/>
    <w:rsid w:val="00237857"/>
    <w:pPr>
      <w:spacing w:before="360" w:line="360" w:lineRule="exact"/>
      <w:ind w:firstLine="720"/>
      <w:jc w:val="both"/>
    </w:pPr>
    <w:rPr>
      <w:rFonts w:ascii="Letter Gothic" w:hAnsi="Letter Gothic"/>
      <w:sz w:val="24"/>
    </w:rPr>
  </w:style>
  <w:style w:type="character" w:customStyle="1" w:styleId="af1">
    <w:name w:val="Верхний колонтитул Знак"/>
    <w:link w:val="af0"/>
    <w:uiPriority w:val="99"/>
    <w:locked/>
    <w:rsid w:val="00237857"/>
    <w:rPr>
      <w:rFonts w:ascii="Courier New" w:hAnsi="Courier New" w:cs="Courier New"/>
      <w:lang w:eastAsia="ar-SA"/>
    </w:rPr>
  </w:style>
  <w:style w:type="character" w:customStyle="1" w:styleId="aff0">
    <w:name w:val="Название Знак"/>
    <w:aliases w:val=" Знак3 Знак1, Знак3 Знак Знак"/>
    <w:link w:val="afe"/>
    <w:locked/>
    <w:rsid w:val="00237857"/>
    <w:rPr>
      <w:rFonts w:ascii="Arial" w:hAnsi="Arial" w:cs="Arial"/>
      <w:b/>
      <w:kern w:val="1"/>
      <w:sz w:val="32"/>
      <w:lang w:eastAsia="ar-SA"/>
    </w:rPr>
  </w:style>
  <w:style w:type="character" w:customStyle="1" w:styleId="ad">
    <w:name w:val="Основной текст Знак"/>
    <w:link w:val="ac"/>
    <w:locked/>
    <w:rsid w:val="00237857"/>
    <w:rPr>
      <w:sz w:val="24"/>
      <w:szCs w:val="24"/>
      <w:lang w:eastAsia="ar-SA"/>
    </w:rPr>
  </w:style>
  <w:style w:type="paragraph" w:customStyle="1" w:styleId="Verdanatxt">
    <w:name w:val="Verdana_txt"/>
    <w:basedOn w:val="a1"/>
    <w:uiPriority w:val="99"/>
    <w:rsid w:val="00237857"/>
    <w:pPr>
      <w:widowControl w:val="0"/>
      <w:suppressAutoHyphens w:val="0"/>
      <w:ind w:firstLine="851"/>
      <w:jc w:val="both"/>
    </w:pPr>
    <w:rPr>
      <w:sz w:val="28"/>
      <w:szCs w:val="20"/>
      <w:lang w:val="fr-FR" w:eastAsia="fr-FR"/>
    </w:rPr>
  </w:style>
  <w:style w:type="character" w:customStyle="1" w:styleId="FontStyle14">
    <w:name w:val="Font Style14"/>
    <w:uiPriority w:val="99"/>
    <w:rsid w:val="00237857"/>
    <w:rPr>
      <w:rFonts w:ascii="Times New Roman" w:hAnsi="Times New Roman"/>
      <w:sz w:val="26"/>
    </w:rPr>
  </w:style>
  <w:style w:type="character" w:customStyle="1" w:styleId="1d">
    <w:name w:val="Основной текст Знак1"/>
    <w:uiPriority w:val="99"/>
    <w:rsid w:val="00237857"/>
    <w:rPr>
      <w:rFonts w:ascii="Times New Roman" w:hAnsi="Times New Roman"/>
      <w:shd w:val="clear" w:color="auto" w:fill="FFFFFF"/>
    </w:rPr>
  </w:style>
  <w:style w:type="paragraph" w:customStyle="1" w:styleId="FTN">
    <w:name w:val="FTN_таб"/>
    <w:basedOn w:val="a1"/>
    <w:rsid w:val="000D00BF"/>
    <w:pPr>
      <w:widowControl w:val="0"/>
      <w:tabs>
        <w:tab w:val="left" w:pos="709"/>
      </w:tabs>
      <w:suppressAutoHyphens w:val="0"/>
      <w:jc w:val="both"/>
    </w:pPr>
    <w:rPr>
      <w:rFonts w:eastAsia="Arial Unicode MS"/>
      <w:sz w:val="22"/>
      <w:lang w:eastAsia="ru-RU"/>
    </w:rPr>
  </w:style>
  <w:style w:type="paragraph" w:styleId="32">
    <w:name w:val="Body Text 3"/>
    <w:basedOn w:val="a1"/>
    <w:link w:val="33"/>
    <w:uiPriority w:val="99"/>
    <w:unhideWhenUsed/>
    <w:rsid w:val="001A2C89"/>
    <w:pPr>
      <w:spacing w:after="120"/>
    </w:pPr>
    <w:rPr>
      <w:sz w:val="16"/>
      <w:szCs w:val="16"/>
    </w:rPr>
  </w:style>
  <w:style w:type="character" w:customStyle="1" w:styleId="33">
    <w:name w:val="Основной текст 3 Знак"/>
    <w:link w:val="32"/>
    <w:uiPriority w:val="99"/>
    <w:rsid w:val="001A2C89"/>
    <w:rPr>
      <w:sz w:val="16"/>
      <w:szCs w:val="16"/>
      <w:lang w:eastAsia="ar-SA"/>
    </w:rPr>
  </w:style>
  <w:style w:type="paragraph" w:customStyle="1" w:styleId="aff7">
    <w:name w:val="Основной текст.Основной текст Знак Знак.Основной текст Знак"/>
    <w:rsid w:val="001A2C89"/>
    <w:pPr>
      <w:jc w:val="both"/>
    </w:pPr>
    <w:rPr>
      <w:sz w:val="24"/>
    </w:rPr>
  </w:style>
  <w:style w:type="paragraph" w:customStyle="1" w:styleId="34">
    <w:name w:val="Стиль3 Знак Знак"/>
    <w:basedOn w:val="25"/>
    <w:rsid w:val="001A2C89"/>
    <w:pPr>
      <w:widowControl w:val="0"/>
      <w:tabs>
        <w:tab w:val="num" w:pos="227"/>
      </w:tabs>
      <w:suppressAutoHyphens w:val="0"/>
      <w:adjustRightInd w:val="0"/>
      <w:spacing w:before="120" w:after="0" w:line="240" w:lineRule="auto"/>
      <w:ind w:left="0"/>
      <w:jc w:val="both"/>
      <w:textAlignment w:val="baseline"/>
    </w:pPr>
    <w:rPr>
      <w:szCs w:val="20"/>
      <w:lang w:eastAsia="ru-RU"/>
    </w:rPr>
  </w:style>
  <w:style w:type="character" w:customStyle="1" w:styleId="ConsPlusNormal0">
    <w:name w:val="ConsPlusNormal Знак"/>
    <w:link w:val="ConsPlusNormal"/>
    <w:locked/>
    <w:rsid w:val="001A2C89"/>
    <w:rPr>
      <w:rFonts w:ascii="Arial" w:eastAsia="Arial" w:hAnsi="Arial" w:cs="Arial"/>
      <w:lang w:eastAsia="ar-SA"/>
    </w:rPr>
  </w:style>
  <w:style w:type="character" w:customStyle="1" w:styleId="aff1">
    <w:name w:val="Подзаголовок Знак"/>
    <w:link w:val="aff"/>
    <w:rsid w:val="001A2C89"/>
    <w:rPr>
      <w:rFonts w:ascii="Cambria" w:hAnsi="Cambria"/>
      <w:sz w:val="24"/>
      <w:szCs w:val="24"/>
      <w:lang w:eastAsia="ar-SA"/>
    </w:rPr>
  </w:style>
  <w:style w:type="character" w:customStyle="1" w:styleId="apple-converted-space">
    <w:name w:val="apple-converted-space"/>
    <w:rsid w:val="00A25492"/>
  </w:style>
  <w:style w:type="paragraph" w:styleId="aff8">
    <w:name w:val="List Continue"/>
    <w:basedOn w:val="a1"/>
    <w:uiPriority w:val="99"/>
    <w:unhideWhenUsed/>
    <w:rsid w:val="00B94416"/>
    <w:pPr>
      <w:spacing w:after="120"/>
      <w:ind w:left="283"/>
      <w:contextualSpacing/>
    </w:pPr>
  </w:style>
  <w:style w:type="paragraph" w:customStyle="1" w:styleId="29">
    <w:name w:val="Абзац списка2"/>
    <w:basedOn w:val="a1"/>
    <w:link w:val="ListParagraph"/>
    <w:rsid w:val="00B94416"/>
    <w:pPr>
      <w:suppressAutoHyphens w:val="0"/>
      <w:spacing w:after="200" w:line="276" w:lineRule="auto"/>
      <w:ind w:left="720"/>
      <w:contextualSpacing/>
    </w:pPr>
    <w:rPr>
      <w:rFonts w:ascii="Calibri" w:hAnsi="Calibri"/>
      <w:sz w:val="22"/>
      <w:szCs w:val="22"/>
      <w:lang w:val="en-US" w:eastAsia="en-US"/>
    </w:rPr>
  </w:style>
  <w:style w:type="character" w:customStyle="1" w:styleId="ListParagraph">
    <w:name w:val="List Paragraph Знак"/>
    <w:link w:val="29"/>
    <w:rsid w:val="00B94416"/>
    <w:rPr>
      <w:rFonts w:ascii="Calibri" w:hAnsi="Calibri"/>
      <w:sz w:val="22"/>
      <w:szCs w:val="22"/>
      <w:lang w:val="en-US" w:eastAsia="en-US"/>
    </w:rPr>
  </w:style>
  <w:style w:type="paragraph" w:customStyle="1" w:styleId="51">
    <w:name w:val="Стиль5"/>
    <w:basedOn w:val="32"/>
    <w:link w:val="52"/>
    <w:qFormat/>
    <w:rsid w:val="00B94416"/>
    <w:pPr>
      <w:suppressAutoHyphens w:val="0"/>
      <w:spacing w:after="0"/>
    </w:pPr>
    <w:rPr>
      <w:sz w:val="24"/>
      <w:szCs w:val="24"/>
      <w:lang w:eastAsia="ru-RU"/>
    </w:rPr>
  </w:style>
  <w:style w:type="character" w:customStyle="1" w:styleId="52">
    <w:name w:val="Стиль5 Знак"/>
    <w:link w:val="51"/>
    <w:rsid w:val="00B94416"/>
    <w:rPr>
      <w:sz w:val="24"/>
      <w:szCs w:val="24"/>
    </w:rPr>
  </w:style>
  <w:style w:type="character" w:customStyle="1" w:styleId="header-user-name">
    <w:name w:val="header-user-name"/>
    <w:rsid w:val="001D1336"/>
  </w:style>
  <w:style w:type="character" w:customStyle="1" w:styleId="FontStyle21">
    <w:name w:val="Font Style21"/>
    <w:uiPriority w:val="99"/>
    <w:rsid w:val="007E725F"/>
    <w:rPr>
      <w:rFonts w:ascii="Times New Roman" w:hAnsi="Times New Roman"/>
      <w:b/>
      <w:sz w:val="20"/>
    </w:rPr>
  </w:style>
  <w:style w:type="character" w:customStyle="1" w:styleId="FontStyle126">
    <w:name w:val="Font Style126"/>
    <w:uiPriority w:val="99"/>
    <w:rsid w:val="00936BCD"/>
    <w:rPr>
      <w:rFonts w:ascii="Times New Roman" w:hAnsi="Times New Roman"/>
      <w:sz w:val="20"/>
    </w:rPr>
  </w:style>
  <w:style w:type="paragraph" w:customStyle="1" w:styleId="Style26">
    <w:name w:val="Style26"/>
    <w:basedOn w:val="a1"/>
    <w:uiPriority w:val="99"/>
    <w:rsid w:val="00936BCD"/>
    <w:pPr>
      <w:widowControl w:val="0"/>
      <w:suppressAutoHyphens w:val="0"/>
      <w:autoSpaceDE w:val="0"/>
      <w:autoSpaceDN w:val="0"/>
      <w:adjustRightInd w:val="0"/>
      <w:spacing w:line="259" w:lineRule="exact"/>
    </w:pPr>
    <w:rPr>
      <w:rFonts w:eastAsia="Calibri"/>
      <w:lang w:eastAsia="ru-RU"/>
    </w:rPr>
  </w:style>
  <w:style w:type="paragraph" w:customStyle="1" w:styleId="Style5">
    <w:name w:val="Style5"/>
    <w:basedOn w:val="a1"/>
    <w:uiPriority w:val="99"/>
    <w:rsid w:val="00795C84"/>
    <w:pPr>
      <w:widowControl w:val="0"/>
      <w:suppressAutoHyphens w:val="0"/>
      <w:autoSpaceDE w:val="0"/>
      <w:autoSpaceDN w:val="0"/>
      <w:adjustRightInd w:val="0"/>
      <w:spacing w:line="254" w:lineRule="exact"/>
      <w:ind w:firstLine="706"/>
      <w:jc w:val="both"/>
    </w:pPr>
    <w:rPr>
      <w:rFonts w:eastAsia="Calibri"/>
      <w:lang w:eastAsia="ru-RU"/>
    </w:rPr>
  </w:style>
  <w:style w:type="paragraph" w:styleId="20">
    <w:name w:val="List Number 2"/>
    <w:basedOn w:val="a1"/>
    <w:uiPriority w:val="99"/>
    <w:semiHidden/>
    <w:unhideWhenUsed/>
    <w:rsid w:val="00795C84"/>
    <w:pPr>
      <w:numPr>
        <w:numId w:val="31"/>
      </w:numPr>
      <w:suppressAutoHyphens w:val="0"/>
      <w:contextualSpacing/>
    </w:pPr>
    <w:rPr>
      <w:rFonts w:ascii="Arial" w:hAnsi="Arial"/>
      <w:lang w:eastAsia="ru-RU"/>
    </w:rPr>
  </w:style>
  <w:style w:type="character" w:customStyle="1" w:styleId="ConsNormal0">
    <w:name w:val="ConsNormal Знак"/>
    <w:link w:val="ConsNormal"/>
    <w:locked/>
    <w:rsid w:val="00795C84"/>
    <w:rPr>
      <w:rFonts w:ascii="Consultant" w:hAnsi="Consultant" w:cs="Consultant"/>
      <w:lang w:eastAsia="ar-SA"/>
    </w:rPr>
  </w:style>
  <w:style w:type="character" w:customStyle="1" w:styleId="af5">
    <w:name w:val="Без интервала Знак"/>
    <w:basedOn w:val="a2"/>
    <w:link w:val="af4"/>
    <w:uiPriority w:val="1"/>
    <w:rsid w:val="00967E8C"/>
    <w:rPr>
      <w:rFonts w:ascii="Calibri" w:eastAsia="Calibri" w:hAnsi="Calibri" w:cs="Calibri"/>
      <w:sz w:val="22"/>
      <w:szCs w:val="22"/>
      <w:lang w:eastAsia="ar-SA"/>
    </w:rPr>
  </w:style>
  <w:style w:type="character" w:customStyle="1" w:styleId="FontStyle161">
    <w:name w:val="Font Style161"/>
    <w:uiPriority w:val="99"/>
    <w:rsid w:val="00C83030"/>
    <w:rPr>
      <w:rFonts w:ascii="Times New Roman" w:hAnsi="Times New Roman"/>
      <w:b/>
      <w:sz w:val="16"/>
    </w:rPr>
  </w:style>
  <w:style w:type="paragraph" w:customStyle="1" w:styleId="2a">
    <w:name w:val="Основной текст2"/>
    <w:basedOn w:val="a1"/>
    <w:link w:val="aff9"/>
    <w:rsid w:val="00C83030"/>
    <w:pPr>
      <w:widowControl w:val="0"/>
      <w:shd w:val="clear" w:color="auto" w:fill="FFFFFF"/>
      <w:suppressAutoHyphens w:val="0"/>
      <w:spacing w:before="240" w:after="780" w:line="0" w:lineRule="atLeast"/>
    </w:pPr>
    <w:rPr>
      <w:sz w:val="27"/>
      <w:szCs w:val="27"/>
      <w:lang w:eastAsia="ru-RU"/>
    </w:rPr>
  </w:style>
  <w:style w:type="character" w:customStyle="1" w:styleId="aff9">
    <w:name w:val="Основной текст_"/>
    <w:basedOn w:val="a2"/>
    <w:link w:val="2a"/>
    <w:rsid w:val="00C83030"/>
    <w:rPr>
      <w:sz w:val="27"/>
      <w:szCs w:val="27"/>
      <w:shd w:val="clear" w:color="auto" w:fill="FFFFFF"/>
    </w:rPr>
  </w:style>
  <w:style w:type="paragraph" w:customStyle="1" w:styleId="1e">
    <w:name w:val="Цитата1"/>
    <w:basedOn w:val="a1"/>
    <w:rsid w:val="00C83030"/>
    <w:pPr>
      <w:widowControl w:val="0"/>
      <w:ind w:left="113" w:right="113" w:firstLine="720"/>
      <w:jc w:val="both"/>
    </w:pPr>
    <w:rPr>
      <w:rFonts w:eastAsia="Lucida Sans Unicode"/>
      <w:kern w:val="2"/>
    </w:rPr>
  </w:style>
  <w:style w:type="paragraph" w:styleId="affa">
    <w:name w:val="List Paragraph"/>
    <w:basedOn w:val="a1"/>
    <w:uiPriority w:val="34"/>
    <w:qFormat/>
    <w:rsid w:val="00C83030"/>
    <w:pPr>
      <w:suppressAutoHyphens w:val="0"/>
      <w:ind w:left="708"/>
    </w:pPr>
    <w:rPr>
      <w:rFonts w:ascii="Arial" w:hAnsi="Arial"/>
      <w:lang w:eastAsia="ru-RU"/>
    </w:rPr>
  </w:style>
  <w:style w:type="paragraph" w:customStyle="1" w:styleId="Style3">
    <w:name w:val="Style3"/>
    <w:basedOn w:val="a1"/>
    <w:uiPriority w:val="99"/>
    <w:rsid w:val="00C83030"/>
    <w:pPr>
      <w:widowControl w:val="0"/>
      <w:suppressAutoHyphens w:val="0"/>
      <w:autoSpaceDE w:val="0"/>
      <w:autoSpaceDN w:val="0"/>
      <w:adjustRightInd w:val="0"/>
    </w:pPr>
    <w:rPr>
      <w:rFonts w:ascii="Trebuchet MS" w:hAnsi="Trebuchet MS"/>
      <w:lang w:eastAsia="ru-RU"/>
    </w:rPr>
  </w:style>
  <w:style w:type="character" w:customStyle="1" w:styleId="FontStyle13">
    <w:name w:val="Font Style13"/>
    <w:basedOn w:val="a2"/>
    <w:uiPriority w:val="99"/>
    <w:rsid w:val="00C83030"/>
    <w:rPr>
      <w:rFonts w:ascii="Trebuchet MS" w:hAnsi="Trebuchet MS" w:cs="Trebuchet MS"/>
      <w:sz w:val="18"/>
      <w:szCs w:val="18"/>
    </w:rPr>
  </w:style>
  <w:style w:type="table" w:styleId="affb">
    <w:name w:val="Table Grid"/>
    <w:basedOn w:val="a3"/>
    <w:uiPriority w:val="59"/>
    <w:rsid w:val="0031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31">
    <w:name w:val="Body Text Indent 31"/>
    <w:basedOn w:val="a1"/>
    <w:rsid w:val="006E6C64"/>
    <w:pPr>
      <w:suppressAutoHyphens w:val="0"/>
      <w:ind w:firstLine="142"/>
      <w:jc w:val="both"/>
    </w:pPr>
    <w:rPr>
      <w:szCs w:val="20"/>
      <w:lang w:eastAsia="ru-RU"/>
    </w:rPr>
  </w:style>
  <w:style w:type="paragraph" w:customStyle="1" w:styleId="Style4">
    <w:name w:val="Style4"/>
    <w:basedOn w:val="a1"/>
    <w:uiPriority w:val="99"/>
    <w:rsid w:val="006E6C64"/>
    <w:pPr>
      <w:widowControl w:val="0"/>
      <w:suppressAutoHyphens w:val="0"/>
      <w:autoSpaceDE w:val="0"/>
      <w:autoSpaceDN w:val="0"/>
      <w:adjustRightInd w:val="0"/>
      <w:spacing w:line="281" w:lineRule="exact"/>
      <w:ind w:firstLine="480"/>
      <w:jc w:val="both"/>
    </w:pPr>
    <w:rPr>
      <w:lang w:eastAsia="ru-RU"/>
    </w:rPr>
  </w:style>
  <w:style w:type="character" w:customStyle="1" w:styleId="FontStyle29">
    <w:name w:val="Font Style29"/>
    <w:uiPriority w:val="99"/>
    <w:rsid w:val="007A6FAD"/>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1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gov35.ru/" TargetMode="External"/><Relationship Id="rId13" Type="http://schemas.openxmlformats.org/officeDocument/2006/relationships/hyperlink" Target="mailto:mup_lesnoi@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p_lesnoi@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up_lesnoi@mail.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1759-74B3-458A-AB49-A6A1CD8F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14048</Words>
  <Characters>80074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ДОКУМЕНТАЦИЯ запроса предложений</vt:lpstr>
    </vt:vector>
  </TitlesOfParts>
  <Company/>
  <LinksUpToDate>false</LinksUpToDate>
  <CharactersWithSpaces>93935</CharactersWithSpaces>
  <SharedDoc>false</SharedDoc>
  <HLinks>
    <vt:vector size="84" baseType="variant">
      <vt:variant>
        <vt:i4>3145768</vt:i4>
      </vt:variant>
      <vt:variant>
        <vt:i4>42</vt:i4>
      </vt:variant>
      <vt:variant>
        <vt:i4>0</vt:i4>
      </vt:variant>
      <vt:variant>
        <vt:i4>5</vt:i4>
      </vt:variant>
      <vt:variant>
        <vt:lpwstr>mailto:mup_lesnoi@mail.ru</vt:lpwstr>
      </vt:variant>
      <vt:variant>
        <vt:lpwstr/>
      </vt:variant>
      <vt:variant>
        <vt:i4>7274549</vt:i4>
      </vt:variant>
      <vt:variant>
        <vt:i4>39</vt:i4>
      </vt:variant>
      <vt:variant>
        <vt:i4>0</vt:i4>
      </vt:variant>
      <vt:variant>
        <vt:i4>5</vt:i4>
      </vt:variant>
      <vt:variant>
        <vt:lpwstr>http://www.zakupki.gov.ru/</vt:lpwstr>
      </vt:variant>
      <vt:variant>
        <vt:lpwstr/>
      </vt:variant>
      <vt:variant>
        <vt:i4>3145768</vt:i4>
      </vt:variant>
      <vt:variant>
        <vt:i4>33</vt:i4>
      </vt:variant>
      <vt:variant>
        <vt:i4>0</vt:i4>
      </vt:variant>
      <vt:variant>
        <vt:i4>5</vt:i4>
      </vt:variant>
      <vt:variant>
        <vt:lpwstr>mailto:mup_lesnoi@mail.ru</vt:lpwstr>
      </vt:variant>
      <vt:variant>
        <vt:lpwstr/>
      </vt:variant>
      <vt:variant>
        <vt:i4>7274549</vt:i4>
      </vt:variant>
      <vt:variant>
        <vt:i4>30</vt:i4>
      </vt:variant>
      <vt:variant>
        <vt:i4>0</vt:i4>
      </vt:variant>
      <vt:variant>
        <vt:i4>5</vt:i4>
      </vt:variant>
      <vt:variant>
        <vt:lpwstr>http://www.zakupki.gov.ru/</vt:lpwstr>
      </vt:variant>
      <vt:variant>
        <vt:lpwstr/>
      </vt:variant>
      <vt:variant>
        <vt:i4>3145768</vt:i4>
      </vt:variant>
      <vt:variant>
        <vt:i4>27</vt:i4>
      </vt:variant>
      <vt:variant>
        <vt:i4>0</vt:i4>
      </vt:variant>
      <vt:variant>
        <vt:i4>5</vt:i4>
      </vt:variant>
      <vt:variant>
        <vt:lpwstr>mailto:mup_lesnoi@mail.ru</vt:lpwstr>
      </vt:variant>
      <vt:variant>
        <vt:lpwstr/>
      </vt:variant>
      <vt:variant>
        <vt:i4>3145768</vt:i4>
      </vt:variant>
      <vt:variant>
        <vt:i4>24</vt:i4>
      </vt:variant>
      <vt:variant>
        <vt:i4>0</vt:i4>
      </vt:variant>
      <vt:variant>
        <vt:i4>5</vt:i4>
      </vt:variant>
      <vt:variant>
        <vt:lpwstr>mailto:mup_lesnoi@mail.ru</vt:lpwstr>
      </vt:variant>
      <vt:variant>
        <vt:lpwstr/>
      </vt:variant>
      <vt:variant>
        <vt:i4>7274549</vt:i4>
      </vt:variant>
      <vt:variant>
        <vt:i4>21</vt:i4>
      </vt:variant>
      <vt:variant>
        <vt:i4>0</vt:i4>
      </vt:variant>
      <vt:variant>
        <vt:i4>5</vt:i4>
      </vt:variant>
      <vt:variant>
        <vt:lpwstr>http://www.zakupki.gov.ru/</vt:lpwstr>
      </vt:variant>
      <vt:variant>
        <vt:lpwstr/>
      </vt:variant>
      <vt:variant>
        <vt:i4>3145768</vt:i4>
      </vt:variant>
      <vt:variant>
        <vt:i4>18</vt:i4>
      </vt:variant>
      <vt:variant>
        <vt:i4>0</vt:i4>
      </vt:variant>
      <vt:variant>
        <vt:i4>5</vt:i4>
      </vt:variant>
      <vt:variant>
        <vt:lpwstr>mailto:mup_lesnoi@mail.ru</vt:lpwstr>
      </vt:variant>
      <vt:variant>
        <vt:lpwstr/>
      </vt:variant>
      <vt:variant>
        <vt:i4>7274549</vt:i4>
      </vt:variant>
      <vt:variant>
        <vt:i4>15</vt:i4>
      </vt:variant>
      <vt:variant>
        <vt:i4>0</vt:i4>
      </vt:variant>
      <vt:variant>
        <vt:i4>5</vt:i4>
      </vt:variant>
      <vt:variant>
        <vt:lpwstr>http://www.zakupki.gov.ru/</vt:lpwstr>
      </vt:variant>
      <vt:variant>
        <vt:lpwstr/>
      </vt:variant>
      <vt:variant>
        <vt:i4>3145768</vt:i4>
      </vt:variant>
      <vt:variant>
        <vt:i4>12</vt:i4>
      </vt:variant>
      <vt:variant>
        <vt:i4>0</vt:i4>
      </vt:variant>
      <vt:variant>
        <vt:i4>5</vt:i4>
      </vt:variant>
      <vt:variant>
        <vt:lpwstr>mailto:mup_lesnoi@mail.ru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3145768</vt:i4>
      </vt:variant>
      <vt:variant>
        <vt:i4>6</vt:i4>
      </vt:variant>
      <vt:variant>
        <vt:i4>0</vt:i4>
      </vt:variant>
      <vt:variant>
        <vt:i4>5</vt:i4>
      </vt:variant>
      <vt:variant>
        <vt:lpwstr>mailto:mup_lesnoi@mail.ru</vt:lpwstr>
      </vt:variant>
      <vt:variant>
        <vt:lpwstr/>
      </vt:variant>
      <vt:variant>
        <vt:i4>7274549</vt:i4>
      </vt:variant>
      <vt:variant>
        <vt:i4>3</vt:i4>
      </vt:variant>
      <vt:variant>
        <vt:i4>0</vt:i4>
      </vt:variant>
      <vt:variant>
        <vt:i4>5</vt:i4>
      </vt:variant>
      <vt:variant>
        <vt:lpwstr>http://www.zakupki.gov.ru/</vt:lpwstr>
      </vt:variant>
      <vt:variant>
        <vt:lpwstr/>
      </vt:variant>
      <vt:variant>
        <vt:i4>6619260</vt:i4>
      </vt:variant>
      <vt:variant>
        <vt:i4>0</vt:i4>
      </vt:variant>
      <vt:variant>
        <vt:i4>0</vt:i4>
      </vt:variant>
      <vt:variant>
        <vt:i4>5</vt:i4>
      </vt:variant>
      <vt:variant>
        <vt:lpwstr>http://www.gz.gov35.ru/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запроса предложений</dc:title>
  <dc:creator>Yryazanova</dc:creator>
  <cp:lastModifiedBy>user</cp:lastModifiedBy>
  <cp:revision>17</cp:revision>
  <cp:lastPrinted>2015-06-16T13:55:00Z</cp:lastPrinted>
  <dcterms:created xsi:type="dcterms:W3CDTF">2015-06-18T09:52:00Z</dcterms:created>
  <dcterms:modified xsi:type="dcterms:W3CDTF">2015-06-22T11:20:00Z</dcterms:modified>
</cp:coreProperties>
</file>